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F3" w:rsidRPr="001F544B" w:rsidRDefault="00E63FF3" w:rsidP="008E6FB3">
      <w:pPr>
        <w:jc w:val="center"/>
        <w:rPr>
          <w:rFonts w:ascii="Nikosh" w:hAnsi="Nikosh" w:cs="Nikosh"/>
          <w:b/>
          <w:sz w:val="32"/>
        </w:rPr>
      </w:pPr>
      <w:proofErr w:type="spellStart"/>
      <w:r w:rsidRPr="001F544B">
        <w:rPr>
          <w:rFonts w:ascii="Nikosh" w:hAnsi="Nikosh" w:cs="Nikosh"/>
          <w:b/>
          <w:sz w:val="32"/>
        </w:rPr>
        <w:t>শিল্পাচার্য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জয়নুল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আবেদিনের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জন্মশতবার্ষিকী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উদযাপন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অনুষ্ঠান</w:t>
      </w:r>
      <w:proofErr w:type="spellEnd"/>
    </w:p>
    <w:p w:rsidR="001F544B" w:rsidRDefault="001F544B" w:rsidP="008E6FB3">
      <w:pPr>
        <w:jc w:val="center"/>
        <w:rPr>
          <w:rFonts w:ascii="Nikosh" w:hAnsi="Nikosh" w:cs="Nikosh"/>
          <w:sz w:val="32"/>
        </w:rPr>
      </w:pPr>
    </w:p>
    <w:p w:rsidR="001F544B" w:rsidRDefault="00E63FF3" w:rsidP="008E6FB3">
      <w:pPr>
        <w:jc w:val="center"/>
        <w:rPr>
          <w:rFonts w:ascii="Nikosh" w:hAnsi="Nikosh" w:cs="Nikosh"/>
          <w:sz w:val="32"/>
        </w:rPr>
      </w:pPr>
      <w:proofErr w:type="spellStart"/>
      <w:r w:rsidRPr="001F544B">
        <w:rPr>
          <w:rFonts w:ascii="Nikosh" w:hAnsi="Nikosh" w:cs="Nikosh"/>
          <w:sz w:val="30"/>
        </w:rPr>
        <w:t>ভাষণ</w:t>
      </w:r>
      <w:proofErr w:type="spellEnd"/>
    </w:p>
    <w:p w:rsidR="001F544B" w:rsidRDefault="001F544B" w:rsidP="008E6FB3">
      <w:pPr>
        <w:jc w:val="center"/>
        <w:rPr>
          <w:rFonts w:ascii="Nikosh" w:hAnsi="Nikosh" w:cs="Nikosh"/>
          <w:sz w:val="32"/>
        </w:rPr>
      </w:pPr>
    </w:p>
    <w:p w:rsidR="001F544B" w:rsidRDefault="00E63FF3" w:rsidP="008E6FB3">
      <w:pPr>
        <w:jc w:val="center"/>
        <w:rPr>
          <w:rFonts w:ascii="Nikosh" w:hAnsi="Nikosh" w:cs="Nikosh"/>
          <w:sz w:val="32"/>
        </w:rPr>
      </w:pPr>
      <w:proofErr w:type="spellStart"/>
      <w:r w:rsidRPr="001F544B">
        <w:rPr>
          <w:rFonts w:ascii="Nikosh" w:hAnsi="Nikosh" w:cs="Nikosh"/>
          <w:sz w:val="32"/>
        </w:rPr>
        <w:t>মাননীয়</w:t>
      </w:r>
      <w:proofErr w:type="spellEnd"/>
      <w:r w:rsidRPr="001F544B">
        <w:rPr>
          <w:rFonts w:ascii="Nikosh" w:hAnsi="Nikosh" w:cs="Nikosh"/>
          <w:sz w:val="32"/>
        </w:rPr>
        <w:t xml:space="preserve"> </w:t>
      </w:r>
      <w:proofErr w:type="spellStart"/>
      <w:r w:rsidRPr="001F544B">
        <w:rPr>
          <w:rFonts w:ascii="Nikosh" w:hAnsi="Nikosh" w:cs="Nikosh"/>
          <w:sz w:val="32"/>
        </w:rPr>
        <w:t>প্রধানমন্ত্রী</w:t>
      </w:r>
      <w:proofErr w:type="spellEnd"/>
    </w:p>
    <w:p w:rsidR="001F544B" w:rsidRDefault="001F544B" w:rsidP="008E6FB3">
      <w:pPr>
        <w:jc w:val="center"/>
        <w:rPr>
          <w:rFonts w:ascii="Nikosh" w:hAnsi="Nikosh" w:cs="Nikosh"/>
          <w:sz w:val="32"/>
        </w:rPr>
      </w:pPr>
    </w:p>
    <w:p w:rsidR="00E63FF3" w:rsidRPr="001F544B" w:rsidRDefault="00E63FF3" w:rsidP="008E6FB3">
      <w:pPr>
        <w:jc w:val="center"/>
        <w:rPr>
          <w:rFonts w:ascii="Nikosh" w:hAnsi="Nikosh" w:cs="Nikosh"/>
          <w:b/>
          <w:sz w:val="32"/>
        </w:rPr>
      </w:pPr>
      <w:proofErr w:type="spellStart"/>
      <w:r w:rsidRPr="001F544B">
        <w:rPr>
          <w:rFonts w:ascii="Nikosh" w:hAnsi="Nikosh" w:cs="Nikosh"/>
          <w:b/>
          <w:sz w:val="32"/>
        </w:rPr>
        <w:t>শেখ</w:t>
      </w:r>
      <w:proofErr w:type="spellEnd"/>
      <w:r w:rsidRPr="001F544B">
        <w:rPr>
          <w:rFonts w:ascii="Nikosh" w:hAnsi="Nikosh" w:cs="Nikosh"/>
          <w:b/>
          <w:sz w:val="32"/>
        </w:rPr>
        <w:t xml:space="preserve"> </w:t>
      </w:r>
      <w:proofErr w:type="spellStart"/>
      <w:r w:rsidRPr="001F544B">
        <w:rPr>
          <w:rFonts w:ascii="Nikosh" w:hAnsi="Nikosh" w:cs="Nikosh"/>
          <w:b/>
          <w:sz w:val="32"/>
        </w:rPr>
        <w:t>হাসিনা</w:t>
      </w:r>
      <w:proofErr w:type="spellEnd"/>
    </w:p>
    <w:p w:rsidR="001F544B" w:rsidRDefault="001F544B" w:rsidP="008E6FB3">
      <w:pPr>
        <w:jc w:val="center"/>
        <w:rPr>
          <w:rFonts w:ascii="Nikosh" w:hAnsi="Nikosh" w:cs="Nikosh"/>
        </w:rPr>
      </w:pPr>
    </w:p>
    <w:p w:rsidR="00E63FF3" w:rsidRPr="00E63FF3" w:rsidRDefault="00E63FF3" w:rsidP="008E6FB3">
      <w:pPr>
        <w:jc w:val="center"/>
        <w:rPr>
          <w:rFonts w:ascii="Nikosh" w:hAnsi="Nikosh" w:cs="Nikosh"/>
        </w:rPr>
      </w:pPr>
      <w:proofErr w:type="spellStart"/>
      <w:r w:rsidRPr="00E63FF3">
        <w:rPr>
          <w:rFonts w:ascii="Nikosh" w:hAnsi="Nikosh" w:cs="Nikosh"/>
        </w:rPr>
        <w:t>বাংলাদেশ</w:t>
      </w:r>
      <w:proofErr w:type="spellEnd"/>
      <w:r w:rsidRPr="00E63FF3">
        <w:rPr>
          <w:rFonts w:ascii="Nikosh" w:hAnsi="Nikosh" w:cs="Nikosh"/>
        </w:rPr>
        <w:t xml:space="preserve"> </w:t>
      </w:r>
      <w:proofErr w:type="spellStart"/>
      <w:r w:rsidRPr="00E63FF3">
        <w:rPr>
          <w:rFonts w:ascii="Nikosh" w:hAnsi="Nikosh" w:cs="Nikosh"/>
        </w:rPr>
        <w:t>জাতীয়</w:t>
      </w:r>
      <w:proofErr w:type="spellEnd"/>
      <w:r w:rsidRPr="00E63FF3">
        <w:rPr>
          <w:rFonts w:ascii="Nikosh" w:hAnsi="Nikosh" w:cs="Nikosh"/>
        </w:rPr>
        <w:t xml:space="preserve"> </w:t>
      </w:r>
      <w:proofErr w:type="spellStart"/>
      <w:r w:rsidRPr="00E63FF3">
        <w:rPr>
          <w:rFonts w:ascii="Nikosh" w:hAnsi="Nikosh" w:cs="Nikosh"/>
        </w:rPr>
        <w:t>জাদুঘর</w:t>
      </w:r>
      <w:proofErr w:type="spellEnd"/>
      <w:r w:rsidRPr="00E63FF3">
        <w:rPr>
          <w:rFonts w:ascii="Nikosh" w:hAnsi="Nikosh" w:cs="Nikosh"/>
        </w:rPr>
        <w:t xml:space="preserve"> </w:t>
      </w:r>
      <w:proofErr w:type="spellStart"/>
      <w:r w:rsidRPr="00E63FF3">
        <w:rPr>
          <w:rFonts w:ascii="Nikosh" w:hAnsi="Nikosh" w:cs="Nikosh"/>
        </w:rPr>
        <w:t>মিলনায়তন</w:t>
      </w:r>
      <w:proofErr w:type="spellEnd"/>
      <w:r w:rsidRPr="00E63FF3">
        <w:rPr>
          <w:rFonts w:ascii="Nikosh" w:hAnsi="Nikosh" w:cs="Nikosh"/>
        </w:rPr>
        <w:t xml:space="preserve">, </w:t>
      </w:r>
      <w:proofErr w:type="spellStart"/>
      <w:r w:rsidRPr="00E63FF3">
        <w:rPr>
          <w:rFonts w:ascii="Nikosh" w:hAnsi="Nikosh" w:cs="Nikosh"/>
        </w:rPr>
        <w:t>শাহবাগ</w:t>
      </w:r>
      <w:proofErr w:type="spellEnd"/>
      <w:r w:rsidRPr="00E63FF3">
        <w:rPr>
          <w:rFonts w:ascii="Nikosh" w:hAnsi="Nikosh" w:cs="Nikosh"/>
        </w:rPr>
        <w:t xml:space="preserve">, </w:t>
      </w:r>
      <w:proofErr w:type="spellStart"/>
      <w:r w:rsidRPr="00E63FF3">
        <w:rPr>
          <w:rFonts w:ascii="Nikosh" w:hAnsi="Nikosh" w:cs="Nikosh"/>
        </w:rPr>
        <w:t>ঢাকা</w:t>
      </w:r>
      <w:proofErr w:type="spellEnd"/>
      <w:r w:rsidRPr="00E63FF3">
        <w:rPr>
          <w:rFonts w:ascii="Nikosh" w:hAnsi="Nikosh" w:cs="Nikosh"/>
        </w:rPr>
        <w:t xml:space="preserve">, </w:t>
      </w:r>
      <w:proofErr w:type="spellStart"/>
      <w:r w:rsidRPr="00E63FF3">
        <w:rPr>
          <w:rFonts w:ascii="Nikosh" w:hAnsi="Nikosh" w:cs="Nikosh"/>
        </w:rPr>
        <w:t>সোমবার</w:t>
      </w:r>
      <w:proofErr w:type="spellEnd"/>
      <w:r w:rsidRPr="00E63FF3">
        <w:rPr>
          <w:rFonts w:ascii="Nikosh" w:hAnsi="Nikosh" w:cs="Nikosh"/>
        </w:rPr>
        <w:t xml:space="preserve">, ১৫ </w:t>
      </w:r>
      <w:proofErr w:type="spellStart"/>
      <w:r w:rsidRPr="00E63FF3">
        <w:rPr>
          <w:rFonts w:ascii="Nikosh" w:hAnsi="Nikosh" w:cs="Nikosh"/>
        </w:rPr>
        <w:t>পৌষ</w:t>
      </w:r>
      <w:proofErr w:type="spellEnd"/>
      <w:r w:rsidRPr="00E63FF3">
        <w:rPr>
          <w:rFonts w:ascii="Nikosh" w:hAnsi="Nikosh" w:cs="Nikosh"/>
        </w:rPr>
        <w:t xml:space="preserve"> ১৪২১, ২৯ </w:t>
      </w:r>
      <w:proofErr w:type="spellStart"/>
      <w:r w:rsidRPr="00E63FF3">
        <w:rPr>
          <w:rFonts w:ascii="Nikosh" w:hAnsi="Nikosh" w:cs="Nikosh"/>
        </w:rPr>
        <w:t>ডিসেম্বর</w:t>
      </w:r>
      <w:proofErr w:type="spellEnd"/>
      <w:r w:rsidRPr="00E63FF3">
        <w:rPr>
          <w:rFonts w:ascii="Nikosh" w:hAnsi="Nikosh" w:cs="Nikosh"/>
        </w:rPr>
        <w:t xml:space="preserve"> ২০১৪</w:t>
      </w:r>
    </w:p>
    <w:p w:rsidR="008E6FB3" w:rsidRDefault="008E6FB3" w:rsidP="008E6FB3">
      <w:pPr>
        <w:pBdr>
          <w:bottom w:val="single" w:sz="4" w:space="1" w:color="auto"/>
        </w:pBdr>
        <w:rPr>
          <w:rFonts w:ascii="Nikosh" w:hAnsi="Nikosh" w:cs="Nikosh"/>
        </w:rPr>
      </w:pPr>
    </w:p>
    <w:p w:rsidR="00E63FF3" w:rsidRPr="00300FB9" w:rsidRDefault="001A2F18" w:rsidP="001F544B">
      <w:pPr>
        <w:jc w:val="center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বিসমি</w:t>
      </w:r>
      <w:r w:rsidR="00E63FF3" w:rsidRPr="00300FB9">
        <w:rPr>
          <w:rFonts w:ascii="Nikosh" w:hAnsi="Nikosh" w:cs="Nikosh"/>
          <w:sz w:val="26"/>
        </w:rPr>
        <w:t>ল্লাহির</w:t>
      </w:r>
      <w:proofErr w:type="spellEnd"/>
      <w:r w:rsidR="00E63FF3"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রাহমা</w:t>
      </w:r>
      <w:r w:rsidR="00E63FF3" w:rsidRPr="00300FB9">
        <w:rPr>
          <w:rFonts w:ascii="Nikosh" w:hAnsi="Nikosh" w:cs="Nikosh"/>
          <w:sz w:val="26"/>
        </w:rPr>
        <w:t>নির</w:t>
      </w:r>
      <w:proofErr w:type="spellEnd"/>
      <w:r w:rsidR="00E63FF3" w:rsidRPr="00300FB9">
        <w:rPr>
          <w:rFonts w:ascii="Nikosh" w:hAnsi="Nikosh" w:cs="Nikosh"/>
          <w:sz w:val="26"/>
        </w:rPr>
        <w:t xml:space="preserve"> </w:t>
      </w:r>
      <w:proofErr w:type="spellStart"/>
      <w:r w:rsidR="00E63FF3" w:rsidRPr="00300FB9">
        <w:rPr>
          <w:rFonts w:ascii="Nikosh" w:hAnsi="Nikosh" w:cs="Nikosh"/>
          <w:sz w:val="26"/>
        </w:rPr>
        <w:t>রাহিম</w:t>
      </w:r>
      <w:proofErr w:type="spellEnd"/>
    </w:p>
    <w:p w:rsidR="001F544B" w:rsidRDefault="001F544B" w:rsidP="00300FB9">
      <w:pPr>
        <w:jc w:val="both"/>
        <w:rPr>
          <w:rFonts w:ascii="Nikosh" w:hAnsi="Nikosh" w:cs="Nikosh"/>
          <w:sz w:val="26"/>
        </w:rPr>
      </w:pP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অনুষ্ঠানের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সভাপতি</w:t>
      </w:r>
      <w:proofErr w:type="spellEnd"/>
      <w:r w:rsidRPr="00300FB9">
        <w:rPr>
          <w:rFonts w:ascii="Nikosh" w:hAnsi="Nikosh" w:cs="Nikosh"/>
          <w:sz w:val="26"/>
        </w:rPr>
        <w:t>,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সহকর্মীবৃন্দ</w:t>
      </w:r>
      <w:proofErr w:type="spellEnd"/>
      <w:r w:rsidRPr="00300FB9">
        <w:rPr>
          <w:rFonts w:ascii="Nikosh" w:hAnsi="Nikosh" w:cs="Nikosh"/>
          <w:sz w:val="26"/>
        </w:rPr>
        <w:t>,</w:t>
      </w:r>
    </w:p>
    <w:p w:rsidR="00E63FF3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উপস্থিত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="001A2F18" w:rsidRPr="00300FB9">
        <w:rPr>
          <w:rFonts w:ascii="Nikosh" w:hAnsi="Nikosh" w:cs="Nikosh"/>
          <w:sz w:val="26"/>
        </w:rPr>
        <w:t>সু</w:t>
      </w:r>
      <w:r w:rsidRPr="00300FB9">
        <w:rPr>
          <w:rFonts w:ascii="Nikosh" w:hAnsi="Nikosh" w:cs="Nikosh"/>
          <w:sz w:val="26"/>
        </w:rPr>
        <w:t>ধিম</w:t>
      </w:r>
      <w:r w:rsidR="001A2F18" w:rsidRPr="00300FB9">
        <w:rPr>
          <w:rFonts w:ascii="Nikosh" w:hAnsi="Nikosh" w:cs="Nikosh"/>
          <w:sz w:val="26"/>
        </w:rPr>
        <w:t>ন্ড</w:t>
      </w:r>
      <w:r w:rsidRPr="00300FB9">
        <w:rPr>
          <w:rFonts w:ascii="Nikosh" w:hAnsi="Nikosh" w:cs="Nikosh"/>
          <w:sz w:val="26"/>
        </w:rPr>
        <w:t>লী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1F544B" w:rsidRPr="00300FB9" w:rsidRDefault="001F544B" w:rsidP="00300FB9">
      <w:pPr>
        <w:jc w:val="both"/>
        <w:rPr>
          <w:rFonts w:ascii="Nikosh" w:hAnsi="Nikosh" w:cs="Nikosh"/>
          <w:sz w:val="26"/>
        </w:rPr>
      </w:pPr>
    </w:p>
    <w:p w:rsidR="00E63FF3" w:rsidRDefault="00E63FF3" w:rsidP="00300FB9">
      <w:pPr>
        <w:jc w:val="both"/>
        <w:rPr>
          <w:rFonts w:ascii="Nikosh" w:hAnsi="Nikosh" w:cs="Nikosh"/>
          <w:sz w:val="26"/>
        </w:rPr>
      </w:pPr>
      <w:r w:rsidRPr="00300FB9">
        <w:rPr>
          <w:rFonts w:ascii="Nikosh" w:hAnsi="Nikosh" w:cs="Nikosh"/>
          <w:sz w:val="26"/>
        </w:rPr>
        <w:tab/>
      </w:r>
      <w:proofErr w:type="spellStart"/>
      <w:r w:rsidR="001A2F18" w:rsidRPr="00300FB9">
        <w:rPr>
          <w:rFonts w:ascii="Nikosh" w:hAnsi="Nikosh" w:cs="Nikosh"/>
          <w:sz w:val="26"/>
        </w:rPr>
        <w:t>আসসা</w:t>
      </w:r>
      <w:r w:rsidRPr="00300FB9">
        <w:rPr>
          <w:rFonts w:ascii="Nikosh" w:hAnsi="Nikosh" w:cs="Nikosh"/>
          <w:sz w:val="26"/>
        </w:rPr>
        <w:t>লামু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আলাইকুম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1F544B" w:rsidRPr="00300FB9" w:rsidRDefault="001F544B" w:rsidP="00300FB9">
      <w:pPr>
        <w:jc w:val="both"/>
        <w:rPr>
          <w:rFonts w:ascii="Nikosh" w:hAnsi="Nikosh" w:cs="Nikosh"/>
          <w:sz w:val="26"/>
        </w:rPr>
      </w:pP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বছরব্যাপী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জন্মশতবার্ষিকী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উদযাপনের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উদ্বোধন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অনুষ্ঠানে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সবাইকে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আন্তরিক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শুভেচ্ছা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জানাচ্ছি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আজ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থেকে</w:t>
      </w:r>
      <w:proofErr w:type="spellEnd"/>
      <w:r w:rsidRPr="00300FB9">
        <w:rPr>
          <w:rFonts w:ascii="Nikosh" w:hAnsi="Nikosh" w:cs="Nikosh"/>
          <w:sz w:val="26"/>
        </w:rPr>
        <w:t xml:space="preserve"> ১০০ </w:t>
      </w:r>
      <w:proofErr w:type="spellStart"/>
      <w:r w:rsidRPr="00300FB9">
        <w:rPr>
          <w:rFonts w:ascii="Nikosh" w:hAnsi="Nikosh" w:cs="Nikosh"/>
          <w:sz w:val="26"/>
        </w:rPr>
        <w:t>বছর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আগে</w:t>
      </w:r>
      <w:proofErr w:type="spellEnd"/>
      <w:r w:rsidRPr="00300FB9">
        <w:rPr>
          <w:rFonts w:ascii="Nikosh" w:hAnsi="Nikosh" w:cs="Nikosh"/>
          <w:sz w:val="26"/>
        </w:rPr>
        <w:t xml:space="preserve"> ১৯১৪ </w:t>
      </w:r>
      <w:proofErr w:type="spellStart"/>
      <w:r w:rsidRPr="00300FB9">
        <w:rPr>
          <w:rFonts w:ascii="Nikosh" w:hAnsi="Nikosh" w:cs="Nikosh"/>
          <w:sz w:val="26"/>
        </w:rPr>
        <w:t>সালের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এইদিনে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ক্ষণজন্মা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কিশোরগঞ্জ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জেলায়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জন্মগ্রহণ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বাংলাদেশে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শিল্প-সংস্কৃতি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="001A2F18" w:rsidRPr="00300FB9">
        <w:rPr>
          <w:rFonts w:ascii="Nikosh" w:hAnsi="Nikosh" w:cs="Nikosh"/>
          <w:sz w:val="26"/>
        </w:rPr>
        <w:t>জাতিসত্ত্বা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বিকাশে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অবদান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চিরদিন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কৃতজ্ঞতার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সাথে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স্মরণ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করবে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আমি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মহান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শিল্লীর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জন্মদিনে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স্মৃতির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গভীর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শ্রদ্ধা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নিবেদন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করছি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একইসঙ্গে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শ্রদ্ধা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নিবেদন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করছি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সর্বকালের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সর্বশ্রেষ্ঠ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জাতির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পিতা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বঙ্গবন্ধু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শেখ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মুজিবুর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রহমানের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জাতির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পিতাও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ক্ষেত্র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রঙ-তুলির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জগতে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ছিনেন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রাজনীতির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নান্দনিক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মানসে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শুধু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স্বাধীনতার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বীজমন্ত্র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এঁকে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ক্ষান্ত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হননি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স্বাধীনতা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সংগ্রামে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নেতৃত্ব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স্বাধীন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সার্বভৌম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প্রতিষ্ঠা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করেন</w:t>
      </w:r>
      <w:proofErr w:type="spellEnd"/>
      <w:r w:rsidRPr="00300FB9">
        <w:rPr>
          <w:rFonts w:ascii="Nikosh" w:hAnsi="Nikosh" w:cs="Nikosh"/>
          <w:sz w:val="26"/>
        </w:rPr>
        <w:t xml:space="preserve">। 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বঙ্গবন্ধুর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সঙ্গে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শিল্পচার্যের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ঘনিষ্ঠ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সম্পর্ক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মননে-আদর্শে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ধরণের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মত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পথের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অনুসারী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মহাপুরুষ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উন্নয়ন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বিকাশে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আজীবন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কাজ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স্বাধীনতার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পিতা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সংবিধানের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স্কেচ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দায়িত্ব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সূচারুভাবে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দায়িত্ব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পালন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পরবর্তীকালে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বঙ্গবন্ধু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সোনারগাঁয়ে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লোক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কারুশিল্প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ফাউন্ডেশন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স্থাপনের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দায়িত্বও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শিল্পাচার্যকে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সকল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লোক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ঐতিহ্যের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ধারায়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প্রবাহিত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বাস্তব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রূপায়ণই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আজকের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ঐতিহাসিক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সোনারগাঁও-এর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লোক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কারুশিল্প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ফাউন্ডেশন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আটপৌরে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জীবনচিত্র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দূঃখবেদনা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মহান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ছবির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উপজীব্য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একাধারে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নিঃসর্গ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প্রেমিক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অন্যদিকে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রঙ-তুলিতে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ফুটে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উঠেছে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দ্রোহের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ভাষা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কাকতালীয়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হলেও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কবি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কাজী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নজরুল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ইসলামের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সঙ্গে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আবেদীনের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অনেক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খুজে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আমরা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দুজনেরই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গ্রামে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ছাত্রাবস্থার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একটা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কেটেছে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ময়মনসিংহে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কবি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তৎকালীন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পিজি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হাসপাতালে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চিকিৎসাধীন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অবস্থায়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বছর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অর্থা</w:t>
      </w:r>
      <w:proofErr w:type="spellEnd"/>
      <w:r w:rsidRPr="00300FB9">
        <w:rPr>
          <w:rFonts w:ascii="Nikosh" w:hAnsi="Nikosh" w:cs="Nikosh"/>
          <w:sz w:val="26"/>
        </w:rPr>
        <w:t xml:space="preserve">ৎ ১৯৭৬ </w:t>
      </w:r>
      <w:proofErr w:type="spellStart"/>
      <w:r w:rsidRPr="00300FB9">
        <w:rPr>
          <w:rFonts w:ascii="Nikosh" w:hAnsi="Nikosh" w:cs="Nikosh"/>
          <w:sz w:val="26"/>
        </w:rPr>
        <w:t>সালে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মৃত্যুবরণ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দুজনকেই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ঢাকা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বিশ্ববিদ্যালয়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চত্বরে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সমাহিত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lastRenderedPageBreak/>
        <w:t>একজন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শব্দের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কারুকার্যের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মাধ্যমে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অন্যায়-অবিচারের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প্রতিবাদ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অন্যজন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রঙ-তুলির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আচড়ে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সামাজিক-অর্থনৈতিক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বৈষম্য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বঞ্চনাকে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শিল্পাচার্যের</w:t>
      </w:r>
      <w:proofErr w:type="spellEnd"/>
      <w:r w:rsidRPr="00300FB9">
        <w:rPr>
          <w:rFonts w:ascii="Nikosh" w:hAnsi="Nikosh" w:cs="Nikosh"/>
          <w:sz w:val="26"/>
        </w:rPr>
        <w:t xml:space="preserve"> ৪৩’র </w:t>
      </w:r>
      <w:proofErr w:type="spellStart"/>
      <w:r w:rsidRPr="00300FB9">
        <w:rPr>
          <w:rFonts w:ascii="Nikosh" w:hAnsi="Nikosh" w:cs="Nikosh"/>
          <w:sz w:val="26"/>
        </w:rPr>
        <w:t>দুর্ভিক্ষের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ছবিগুলো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অবর্ণনীয়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দুঃখ-দুর্দশা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পাশাপাশি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তৎকালীন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="001A2F18" w:rsidRPr="00300FB9">
        <w:rPr>
          <w:rFonts w:ascii="Nikosh" w:hAnsi="Nikosh" w:cs="Nikosh"/>
          <w:sz w:val="26"/>
        </w:rPr>
        <w:t>ব্রিটি</w:t>
      </w:r>
      <w:r w:rsidRPr="00300FB9">
        <w:rPr>
          <w:rFonts w:ascii="Nikosh" w:hAnsi="Nikosh" w:cs="Nikosh"/>
          <w:sz w:val="26"/>
        </w:rPr>
        <w:t>শ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="001A2F18" w:rsidRPr="00300FB9">
        <w:rPr>
          <w:rFonts w:ascii="Nikosh" w:hAnsi="Nikosh" w:cs="Nikosh"/>
          <w:sz w:val="26"/>
        </w:rPr>
        <w:t>রাজ্যে</w:t>
      </w:r>
      <w:r w:rsidRPr="00300FB9">
        <w:rPr>
          <w:rFonts w:ascii="Nikosh" w:hAnsi="Nikosh" w:cs="Nikosh"/>
          <w:sz w:val="26"/>
        </w:rPr>
        <w:t>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চরম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অবহেলা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দুর্দশা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লাঘবের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ব্যর্থতাকে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চোখে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আঙুল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দেখিয়ে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দিয়েছিল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একইভাবে</w:t>
      </w:r>
      <w:proofErr w:type="spellEnd"/>
      <w:r w:rsidRPr="00300FB9">
        <w:rPr>
          <w:rFonts w:ascii="Nikosh" w:hAnsi="Nikosh" w:cs="Nikosh"/>
          <w:sz w:val="26"/>
        </w:rPr>
        <w:t xml:space="preserve"> ১৯৭০ </w:t>
      </w:r>
      <w:proofErr w:type="spellStart"/>
      <w:r w:rsidRPr="00300FB9">
        <w:rPr>
          <w:rFonts w:ascii="Nikosh" w:hAnsi="Nikosh" w:cs="Nikosh"/>
          <w:sz w:val="26"/>
        </w:rPr>
        <w:t>সালে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দক্ষিণাঞ্চলে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মহাপ্রলয়ের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বঙ্গবন্ধু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যেমন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ছুটে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গিয়েছিলেন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দুর্গত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পাশে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সেদিন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ঘরে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বসে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থাকতে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পারেননি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তিনিও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ত্রাণ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সামগ্রী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দুর্গত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এলাকায়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ঘুরে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বেড়িয়েছেন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সেখান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ফিরে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আঁকলেন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বিখ্যাত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ছবি</w:t>
      </w:r>
      <w:proofErr w:type="spellEnd"/>
      <w:r w:rsidRPr="00300FB9">
        <w:rPr>
          <w:rFonts w:ascii="Nikosh" w:hAnsi="Nikosh" w:cs="Nikosh"/>
          <w:sz w:val="26"/>
        </w:rPr>
        <w:t xml:space="preserve"> ‘মনপুরা-৭০’। ৩০ </w:t>
      </w:r>
      <w:proofErr w:type="spellStart"/>
      <w:r w:rsidRPr="00300FB9">
        <w:rPr>
          <w:rFonts w:ascii="Nikosh" w:hAnsi="Nikosh" w:cs="Nikosh"/>
          <w:sz w:val="26"/>
        </w:rPr>
        <w:t>ফুট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দীর্ঘ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সাইক্লোনের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ভয়াবহতা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ফুটিয়ে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তোলার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পাশাপাশি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ঘুরে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দাঁড়ানোর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দৃঢ়চিত্তের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ইঙ্গিতও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ধরেন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আজকের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প্রজন্মের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অনেকেই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জানেন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</w:t>
      </w:r>
      <w:proofErr w:type="spellEnd"/>
      <w:r w:rsidRPr="00300FB9">
        <w:rPr>
          <w:rFonts w:ascii="Nikosh" w:hAnsi="Nikosh" w:cs="Nikosh"/>
          <w:sz w:val="26"/>
        </w:rPr>
        <w:t xml:space="preserve"> ১৯৭০ </w:t>
      </w:r>
      <w:proofErr w:type="spellStart"/>
      <w:r w:rsidRPr="00300FB9">
        <w:rPr>
          <w:rFonts w:ascii="Nikosh" w:hAnsi="Nikosh" w:cs="Nikosh"/>
          <w:sz w:val="26"/>
        </w:rPr>
        <w:t>সালে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ফিলিস্তীন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সফর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যুদ্ধক্ষেত্রে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ফিলিস্তীনি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যোদ্ধাদের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স্কেচ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এঁকে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বিভিন্ন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আরবদেশে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প্রদর্শনের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ব্যবস্থা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এভাবে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ফিলিস্তীনিদের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ন্যায়সঙ্গত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দাবীর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প্রত্যক্ষ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সমর্থন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সহযোগিতার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হাত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বাড়িয়ে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সম্মানিত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সুধিম</w:t>
      </w:r>
      <w:r w:rsidR="00480268" w:rsidRPr="00300FB9">
        <w:rPr>
          <w:rFonts w:ascii="Nikosh" w:hAnsi="Nikosh" w:cs="Nikosh"/>
          <w:sz w:val="26"/>
        </w:rPr>
        <w:t>ন্ড</w:t>
      </w:r>
      <w:r w:rsidRPr="00300FB9">
        <w:rPr>
          <w:rFonts w:ascii="Nikosh" w:hAnsi="Nikosh" w:cs="Nikosh"/>
          <w:sz w:val="26"/>
        </w:rPr>
        <w:t>লী</w:t>
      </w:r>
      <w:proofErr w:type="spellEnd"/>
      <w:r w:rsidRPr="00300FB9">
        <w:rPr>
          <w:rFonts w:ascii="Nikosh" w:hAnsi="Nikosh" w:cs="Nikosh"/>
          <w:sz w:val="26"/>
        </w:rPr>
        <w:t>,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কেবল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একজন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অঙ্গনে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নানা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ক্রান্তিকালে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নেতৃত্বও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r w:rsidRPr="00300FB9">
        <w:rPr>
          <w:rFonts w:ascii="Nikosh" w:hAnsi="Nikosh" w:cs="Nikosh"/>
          <w:sz w:val="26"/>
        </w:rPr>
        <w:t xml:space="preserve">১৯৪৭ </w:t>
      </w:r>
      <w:proofErr w:type="spellStart"/>
      <w:r w:rsidRPr="00300FB9">
        <w:rPr>
          <w:rFonts w:ascii="Nikosh" w:hAnsi="Nikosh" w:cs="Nikosh"/>
          <w:sz w:val="26"/>
        </w:rPr>
        <w:t>পরবর্তীকালে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ঢাকায়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একটি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চারু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কারুকলা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বিদ্যায়তন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প্রতিষ্ঠায়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অগ্রণী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ভূমিকা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পালন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বর্তমানে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এটি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ঢাকা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বিশ্ববিদ্যালয়ের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চারুকলা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অনুষদে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রূপান্তরিত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প্রতিষ্ঠানের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মাধ্যমে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আধুনিক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চর্চার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পথকে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সুগম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হাত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ঋদ্ধ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শিল্পাঙ্গন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ভাবনাচিন্তাগুলোক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অন্যান্য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সংস্কৃতিসেবীদের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মধ্যে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সঞ্চারিত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সাংগঠনিক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পরিকল্পনাগুলো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জাতিসত্ত্বা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বিকাশে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অতুলনীয়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অবদান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রেখেছে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জীবনাশ্রয়ী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বাস্তবানুগ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সৃষ্টিতে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কৃতিত্ব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সর্বজনস্বীকৃত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মাটির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বিচিত্র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বিভিন্ন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নিসর্গ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নবান্ন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দুর্ভিক্ষ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জলোচ্ছ্বাস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যুদ্ধ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মুক্তিযুদ্ধ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জীবজন্তু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ইত্যাদি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অনায়াসে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বিষয়বস্তু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উঠেছে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শিল্পাচার্য</w:t>
      </w:r>
      <w:proofErr w:type="spellEnd"/>
      <w:r w:rsidRPr="00300FB9">
        <w:rPr>
          <w:rFonts w:ascii="Nikosh" w:hAnsi="Nikosh" w:cs="Nikosh"/>
          <w:sz w:val="26"/>
        </w:rPr>
        <w:t xml:space="preserve"> ১৯৪৩ </w:t>
      </w:r>
      <w:proofErr w:type="spellStart"/>
      <w:r w:rsidRPr="00300FB9">
        <w:rPr>
          <w:rFonts w:ascii="Nikosh" w:hAnsi="Nikosh" w:cs="Nikosh"/>
          <w:sz w:val="26"/>
        </w:rPr>
        <w:t>সালের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দুভিক্ষ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শীর্ষক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চিত্রমালার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সারাবিশ্বে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খ্যাতিলাভ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নৌকা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সংগ্রাম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নবান্ন</w:t>
      </w:r>
      <w:proofErr w:type="spellEnd"/>
      <w:r w:rsidRPr="00300FB9">
        <w:rPr>
          <w:rFonts w:ascii="Nikosh" w:hAnsi="Nikosh" w:cs="Nikosh"/>
          <w:sz w:val="26"/>
        </w:rPr>
        <w:t xml:space="preserve">, মনপুরা-৭০, </w:t>
      </w:r>
      <w:proofErr w:type="spellStart"/>
      <w:r w:rsidRPr="00300FB9">
        <w:rPr>
          <w:rFonts w:ascii="Nikosh" w:hAnsi="Nikosh" w:cs="Nikosh"/>
          <w:sz w:val="26"/>
        </w:rPr>
        <w:t>বীর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মুক্তিযোদ্ধা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প্রভৃতি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একদিকে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নিসর্গ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সংস্কৃতি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ঐতিহ্যকে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যেমন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ফুটিয়ে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তুলেছে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তেমনি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জীবন-সংগ্রামের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প্রতিচ্ছবি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মূর্ত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উঠেছে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নানা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প্রতিকূলতার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মধ্যে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সংগঠক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শিল্পবোধ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শিল্পরুচি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সৃষ্টির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প্রয়াসে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নিজেকে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উৎসর্গ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করেছিলেন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যা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নতুন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প্রজন্মকে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এখনও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উদ্দীপ্ত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লোক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সংরক্ষণ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বিকাশ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উন্নয়নে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কীভাবে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নতুন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নতুন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কর্মপন্থা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গ্রহণ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যায়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বাস্তবায়ন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উদ্যোগী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সকল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বাঁধা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অতিক্রম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সফলও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সমাজ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সাংস্কৃতিক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পরিম</w:t>
      </w:r>
      <w:r w:rsidR="00480268" w:rsidRPr="00300FB9">
        <w:rPr>
          <w:rFonts w:ascii="Nikosh" w:hAnsi="Nikosh" w:cs="Nikosh"/>
          <w:sz w:val="26"/>
        </w:rPr>
        <w:t>ন্ড</w:t>
      </w:r>
      <w:r w:rsidRPr="00300FB9">
        <w:rPr>
          <w:rFonts w:ascii="Nikosh" w:hAnsi="Nikosh" w:cs="Nikosh"/>
          <w:sz w:val="26"/>
        </w:rPr>
        <w:t>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শিল্পার্চায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গুরুত্ব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অপরিসীম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যেমন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একজন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মাটির-কাছাকাছি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খাঁটি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তেমনি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আধুনিক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আন্দোলনের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পথিকৃ</w:t>
      </w:r>
      <w:proofErr w:type="spellEnd"/>
      <w:r w:rsidRPr="00300FB9">
        <w:rPr>
          <w:rFonts w:ascii="Nikosh" w:hAnsi="Nikosh" w:cs="Nikosh"/>
          <w:sz w:val="26"/>
        </w:rPr>
        <w:t xml:space="preserve">ৎ।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বর্তমান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বাংলাদেশের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প্রতিথযশা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সিনিয়র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সকল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প্রত্যক্ষ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পরোক্ষ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সহযোগিতা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পেয়ে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ধন্য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ঋদ্ধ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মানবিক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গুণাবলীর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জন্যও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বিশিষ্ট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ব্যক্তিতে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পরিণত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প্রচ</w:t>
      </w:r>
      <w:r w:rsidR="00480268" w:rsidRPr="00300FB9">
        <w:rPr>
          <w:rFonts w:ascii="Nikosh" w:hAnsi="Nikosh" w:cs="Nikosh"/>
          <w:sz w:val="26"/>
        </w:rPr>
        <w:t>ন্ড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শক্তিশালী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এবং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অত্যন্ত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সংবেদনশীল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শিল্পকলাকে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কখনই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বাইরের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কোন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বিষয়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গণ্য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করেননি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শিল্প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জীবনেরই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অবিচ্ছেদ্য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অঙ্গ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এটাই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দর্শন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কাছে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হচ্ছে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জীবনেরই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বহিঃপ্রকাশ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উদ্দেশ্য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সমাজকে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ঋদ্ধ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সুন্দর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তোলা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সমাজে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সুন্দরের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প্রতিষ্ঠার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আগে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অবশ্যই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সেখান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ধরণের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কদর্যতা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অপসারণ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আবশ্যক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এসব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কদর্যতার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মধ্যে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রয়েছে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অর্থনৈতিক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সামাজিক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দৃশ্যমান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অসমতা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দশকের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সুদীর্ঘ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শৈল্পিক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একাগ্রচিত্তে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কেবল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সেই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সামগ্রিক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Pr="00300FB9">
        <w:rPr>
          <w:rFonts w:ascii="Nikosh" w:hAnsi="Nikosh" w:cs="Nikosh"/>
          <w:sz w:val="26"/>
        </w:rPr>
        <w:t>সমন্বিত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পরিবেশটিরই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প্রতিষ্ঠায়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নিবিষ্ট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যার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মাধ্যমে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সম্ভব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ওঠে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অর্থপূর্ণ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নন্দনচর্চার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অব্যাহত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অভিযাত্রা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lastRenderedPageBreak/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সময়ই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কথা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বলেছে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নিজেও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উঠে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এসেছিলেন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সাধারণ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মধ্য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থেকে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তাঁদের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তাঁদের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অন্তহীন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সংগ্রাম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তাঁদের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আশা</w:t>
      </w:r>
      <w:proofErr w:type="spellEnd"/>
      <w:r w:rsidRPr="00300FB9">
        <w:rPr>
          <w:rFonts w:ascii="Nikosh" w:hAnsi="Nikosh" w:cs="Nikosh"/>
          <w:sz w:val="26"/>
        </w:rPr>
        <w:t xml:space="preserve"> ও </w:t>
      </w:r>
      <w:proofErr w:type="spellStart"/>
      <w:r w:rsidR="00480268" w:rsidRPr="00300FB9">
        <w:rPr>
          <w:rFonts w:ascii="Nikosh" w:hAnsi="Nikosh" w:cs="Nikosh"/>
          <w:sz w:val="26"/>
        </w:rPr>
        <w:t>আকাঙ্ক্ষা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সবকিছুই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তিনি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অত্যন্ত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বিশ্বস্ততার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সাথে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তাঁর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চিত্রকর্মের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মাধ্যমে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ধরেছেন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সুধিবৃন্দ</w:t>
      </w:r>
      <w:proofErr w:type="spellEnd"/>
      <w:r w:rsidRPr="00300FB9">
        <w:rPr>
          <w:rFonts w:ascii="Nikosh" w:hAnsi="Nikosh" w:cs="Nikosh"/>
          <w:sz w:val="26"/>
        </w:rPr>
        <w:t>,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প্রধান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বৈশিষ্ট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হচ্ছে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অসাম্প্রদায়িকতা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ধর্ম-বর্ণ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ভেদাভেদ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ভুলে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মিলন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হবে</w:t>
      </w:r>
      <w:proofErr w:type="spellEnd"/>
      <w:r w:rsidRPr="00300FB9">
        <w:rPr>
          <w:rFonts w:ascii="Nikosh" w:hAnsi="Nikosh" w:cs="Nikosh"/>
          <w:sz w:val="26"/>
        </w:rPr>
        <w:t xml:space="preserve">- </w:t>
      </w:r>
      <w:proofErr w:type="spellStart"/>
      <w:r w:rsidRPr="00300FB9">
        <w:rPr>
          <w:rFonts w:ascii="Nikosh" w:hAnsi="Nikosh" w:cs="Nikosh"/>
          <w:sz w:val="26"/>
        </w:rPr>
        <w:t>এটাই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মূল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কথা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আজকে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মাঝে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মধ্যে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নিজের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মনেই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প্রশ্ন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জাগে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মূলধারা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থেকে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বিচ্যুত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হচ্ছে</w:t>
      </w:r>
      <w:proofErr w:type="spellEnd"/>
      <w:r w:rsidRPr="00300FB9">
        <w:rPr>
          <w:rFonts w:ascii="Nikosh" w:hAnsi="Nikosh" w:cs="Nikosh"/>
          <w:sz w:val="26"/>
        </w:rPr>
        <w:t xml:space="preserve">?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জঙ্গিবাদ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ধর্মান্ধতা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অসহিষ্ণুতা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সহিংসতা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সাথে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মানানসই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নয়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মানুষে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ভ্রাতৃত্ব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সৌহার্দ্য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অতিথিপরায়নতা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হচ্ছে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আদর্শ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বাঙালির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কখনই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সম্পদের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প্রাচুর্য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ছিল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কিন্তু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অল্পতে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তুষ্ট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বাঙালি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জীবনকে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উপভোগ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কৌশল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জানত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আজকে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জঙ্গিবাদ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মাথাচাড়া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উঠেছে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ধর্মের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নামে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হত্যা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হচ্ছে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ধর্মের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লেবাসধারীরা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ধর্মীয়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উপসনালয়ে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হামলা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করছে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আমরা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বছর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দেখেছি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কীভাবে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বায়তুল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মোকারম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জাতীয়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মসজিদের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চত্বরে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পবিত্র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কোরান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শরীফে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আগুন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দেওয়া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জাতীয়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মসজিদ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তছনছ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হয়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একমাত্র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সংস্কৃতি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ঐতিহ্যই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এসব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আমানবিক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আচরণের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পরিবর্তন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আনতে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r w:rsidRPr="00300FB9">
        <w:rPr>
          <w:rFonts w:ascii="Nikosh" w:hAnsi="Nikosh" w:cs="Nikosh"/>
          <w:sz w:val="26"/>
        </w:rPr>
        <w:t xml:space="preserve"> </w:t>
      </w:r>
      <w:r w:rsidR="008E6FB3" w:rsidRPr="00300FB9">
        <w:rPr>
          <w:rFonts w:ascii="Nikosh" w:hAnsi="Nikosh" w:cs="Nikosh"/>
          <w:sz w:val="26"/>
        </w:rPr>
        <w:tab/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শিল্পী-সাহিত্যিক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সংস্কৃতিসেবীদের</w:t>
      </w:r>
      <w:proofErr w:type="spellEnd"/>
      <w:r w:rsidRPr="00300FB9">
        <w:rPr>
          <w:rFonts w:ascii="Nikosh" w:hAnsi="Nikosh" w:cs="Nikosh"/>
          <w:sz w:val="26"/>
        </w:rPr>
        <w:t xml:space="preserve"> এ </w:t>
      </w:r>
      <w:proofErr w:type="spellStart"/>
      <w:r w:rsidRPr="00300FB9">
        <w:rPr>
          <w:rFonts w:ascii="Nikosh" w:hAnsi="Nikosh" w:cs="Nikosh"/>
          <w:sz w:val="26"/>
        </w:rPr>
        <w:t>ব্যাপারে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আরও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কার্যকর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পদক্ষেপ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নিতে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হবে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মানুষের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মননে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মানবিক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মূল্যবোধ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জাগ্রত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করতে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হবে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সম্মানিত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সুধিম</w:t>
      </w:r>
      <w:r w:rsidR="00480268" w:rsidRPr="00300FB9">
        <w:rPr>
          <w:rFonts w:ascii="Nikosh" w:hAnsi="Nikosh" w:cs="Nikosh"/>
          <w:sz w:val="26"/>
        </w:rPr>
        <w:t>ন্ড</w:t>
      </w:r>
      <w:r w:rsidRPr="00300FB9">
        <w:rPr>
          <w:rFonts w:ascii="Nikosh" w:hAnsi="Nikosh" w:cs="Nikosh"/>
          <w:sz w:val="26"/>
        </w:rPr>
        <w:t>লী</w:t>
      </w:r>
      <w:proofErr w:type="spellEnd"/>
      <w:r w:rsidRPr="00300FB9">
        <w:rPr>
          <w:rFonts w:ascii="Nikosh" w:hAnsi="Nikosh" w:cs="Nikosh"/>
          <w:sz w:val="26"/>
        </w:rPr>
        <w:t>,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এই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গুণী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মহান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বছরব্যাপী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জন্মশতবার্ষিকী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উদ্যাপনের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উদ্যোগকে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সাধুবাদ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জানাচ্ছি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আমার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দৃঢ়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বিশ্বাস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শিল্পাচার্যের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শিল্পকর্ম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দেখার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মাধ্যমে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দেশি-বিদেশি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দর্শকবৃন্দ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বিশ্বমানের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শিল্পকলা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সম্পর্কে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সম্যক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ধারণা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পাবেন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নবীন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শিল্পীরা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উৎসাহিত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হবেন</w:t>
      </w:r>
      <w:proofErr w:type="spellEnd"/>
      <w:r w:rsidRPr="00300FB9">
        <w:rPr>
          <w:rFonts w:ascii="Nikosh" w:hAnsi="Nikosh" w:cs="Nikosh"/>
          <w:sz w:val="26"/>
        </w:rPr>
        <w:t xml:space="preserve">। এ </w:t>
      </w:r>
      <w:proofErr w:type="spellStart"/>
      <w:r w:rsidRPr="00300FB9">
        <w:rPr>
          <w:rFonts w:ascii="Nikosh" w:hAnsi="Nikosh" w:cs="Nikosh"/>
          <w:sz w:val="26"/>
        </w:rPr>
        <w:t>আয়োজন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পরবর্তী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প্রজন্মকেও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আরও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উজ্জীবিত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করবে</w:t>
      </w:r>
      <w:proofErr w:type="spellEnd"/>
      <w:r w:rsidRPr="00300FB9">
        <w:rPr>
          <w:rFonts w:ascii="Nikosh" w:hAnsi="Nikosh" w:cs="Nikosh"/>
          <w:sz w:val="26"/>
        </w:rPr>
        <w:t xml:space="preserve">। </w:t>
      </w:r>
      <w:proofErr w:type="spellStart"/>
      <w:r w:rsidRPr="00300FB9">
        <w:rPr>
          <w:rFonts w:ascii="Nikosh" w:hAnsi="Nikosh" w:cs="Nikosh"/>
          <w:sz w:val="26"/>
        </w:rPr>
        <w:t>আমাদের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শিল্পাঙ্গন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সমৃদ্ধ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হবে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ind w:firstLine="720"/>
        <w:jc w:val="both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সবাইকে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ধন্যবাদ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জানিয়ে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শিল্পার্চায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জয়নুল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আবেদিনের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জন্মশতবার্ষিকী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="00480268" w:rsidRPr="00300FB9">
        <w:rPr>
          <w:rFonts w:ascii="Nikosh" w:hAnsi="Nikosh" w:cs="Nikosh"/>
          <w:sz w:val="26"/>
        </w:rPr>
        <w:t>উদযাপনের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বছরব্যাপী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অনুষ্ঠানমালার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শুভ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উদ্বোধন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ঘোষণা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করছি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8E6FB3" w:rsidRPr="00300FB9" w:rsidRDefault="008E6FB3" w:rsidP="00300FB9">
      <w:pPr>
        <w:jc w:val="center"/>
        <w:rPr>
          <w:rFonts w:ascii="Nikosh" w:hAnsi="Nikosh" w:cs="Nikosh"/>
          <w:sz w:val="26"/>
        </w:rPr>
      </w:pPr>
    </w:p>
    <w:p w:rsidR="00E63FF3" w:rsidRPr="00300FB9" w:rsidRDefault="00E63FF3" w:rsidP="00300FB9">
      <w:pPr>
        <w:jc w:val="center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খোদা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হাফেজ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jc w:val="center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জয়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বাংলা</w:t>
      </w:r>
      <w:proofErr w:type="spellEnd"/>
      <w:r w:rsidRPr="00300FB9">
        <w:rPr>
          <w:rFonts w:ascii="Nikosh" w:hAnsi="Nikosh" w:cs="Nikosh"/>
          <w:sz w:val="26"/>
        </w:rPr>
        <w:t xml:space="preserve">, </w:t>
      </w:r>
      <w:proofErr w:type="spellStart"/>
      <w:r w:rsidRPr="00300FB9">
        <w:rPr>
          <w:rFonts w:ascii="Nikosh" w:hAnsi="Nikosh" w:cs="Nikosh"/>
          <w:sz w:val="26"/>
        </w:rPr>
        <w:t>জয়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বঙ্গবন্ধু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E63FF3" w:rsidRPr="00300FB9" w:rsidRDefault="00E63FF3" w:rsidP="00300FB9">
      <w:pPr>
        <w:jc w:val="center"/>
        <w:rPr>
          <w:rFonts w:ascii="Nikosh" w:hAnsi="Nikosh" w:cs="Nikosh"/>
          <w:sz w:val="26"/>
        </w:rPr>
      </w:pPr>
      <w:proofErr w:type="spellStart"/>
      <w:r w:rsidRPr="00300FB9">
        <w:rPr>
          <w:rFonts w:ascii="Nikosh" w:hAnsi="Nikosh" w:cs="Nikosh"/>
          <w:sz w:val="26"/>
        </w:rPr>
        <w:t>বাংলাদেশ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চিরজীবী</w:t>
      </w:r>
      <w:proofErr w:type="spellEnd"/>
      <w:r w:rsidRPr="00300FB9">
        <w:rPr>
          <w:rFonts w:ascii="Nikosh" w:hAnsi="Nikosh" w:cs="Nikosh"/>
          <w:sz w:val="26"/>
        </w:rPr>
        <w:t xml:space="preserve"> </w:t>
      </w:r>
      <w:proofErr w:type="spellStart"/>
      <w:r w:rsidRPr="00300FB9">
        <w:rPr>
          <w:rFonts w:ascii="Nikosh" w:hAnsi="Nikosh" w:cs="Nikosh"/>
          <w:sz w:val="26"/>
        </w:rPr>
        <w:t>হোক</w:t>
      </w:r>
      <w:proofErr w:type="spellEnd"/>
      <w:r w:rsidRPr="00300FB9">
        <w:rPr>
          <w:rFonts w:ascii="Nikosh" w:hAnsi="Nikosh" w:cs="Nikosh"/>
          <w:sz w:val="26"/>
        </w:rPr>
        <w:t>।</w:t>
      </w:r>
    </w:p>
    <w:p w:rsidR="00391750" w:rsidRPr="00300FB9" w:rsidRDefault="00E63FF3" w:rsidP="00152E36">
      <w:pPr>
        <w:jc w:val="center"/>
        <w:rPr>
          <w:rFonts w:ascii="Nikosh" w:hAnsi="Nikosh" w:cs="Nikosh"/>
          <w:sz w:val="26"/>
        </w:rPr>
      </w:pPr>
      <w:r w:rsidRPr="00300FB9">
        <w:rPr>
          <w:rFonts w:ascii="Nikosh" w:hAnsi="Nikosh" w:cs="Nikosh"/>
          <w:sz w:val="26"/>
        </w:rPr>
        <w:t>...</w:t>
      </w:r>
    </w:p>
    <w:sectPr w:rsidR="00391750" w:rsidRPr="00300FB9" w:rsidSect="00E63F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3FF3"/>
    <w:rsid w:val="00113008"/>
    <w:rsid w:val="00152E36"/>
    <w:rsid w:val="001A2F18"/>
    <w:rsid w:val="001F544B"/>
    <w:rsid w:val="00300FB9"/>
    <w:rsid w:val="00391750"/>
    <w:rsid w:val="003F2ED8"/>
    <w:rsid w:val="00480268"/>
    <w:rsid w:val="008E6FB3"/>
    <w:rsid w:val="00E63FF3"/>
    <w:rsid w:val="00F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7</cp:revision>
  <cp:lastPrinted>2015-01-01T08:36:00Z</cp:lastPrinted>
  <dcterms:created xsi:type="dcterms:W3CDTF">2015-01-01T08:34:00Z</dcterms:created>
  <dcterms:modified xsi:type="dcterms:W3CDTF">2015-01-01T09:29:00Z</dcterms:modified>
</cp:coreProperties>
</file>