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53" w:rsidRPr="008C0E53" w:rsidRDefault="008C0E53" w:rsidP="008C0E53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আন্তর্জাতিক নারী দিবস ২০১৪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2"/>
          <w:szCs w:val="22"/>
          <w:cs/>
          <w:lang w:bidi="bn-BD"/>
        </w:rPr>
        <w:t>বঙ্গবন্ধু আন্তর্জাতিক সম্মেলন কেন্দ্র</w:t>
      </w:r>
      <w:r w:rsidRPr="008C0E53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2"/>
          <w:szCs w:val="22"/>
          <w:cs/>
          <w:lang w:bidi="bn-BD"/>
        </w:rPr>
        <w:t>ঢাকা</w:t>
      </w:r>
      <w:r w:rsidRPr="008C0E53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2"/>
          <w:szCs w:val="22"/>
          <w:cs/>
          <w:lang w:bidi="bn-BD"/>
        </w:rPr>
        <w:t>শনিবার</w:t>
      </w:r>
      <w:r w:rsidRPr="008C0E53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2"/>
          <w:szCs w:val="22"/>
          <w:cs/>
          <w:lang w:bidi="bn-BD"/>
        </w:rPr>
        <w:t>২৪ ফাল্গুন</w:t>
      </w:r>
      <w:r w:rsidRPr="008C0E53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2"/>
          <w:szCs w:val="22"/>
          <w:cs/>
          <w:lang w:bidi="bn-BD"/>
        </w:rPr>
        <w:t>১৪২০</w:t>
      </w:r>
      <w:r w:rsidRPr="008C0E53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2"/>
          <w:szCs w:val="22"/>
          <w:cs/>
          <w:lang w:bidi="bn-BD"/>
        </w:rPr>
        <w:t>০৮ মার্চ</w:t>
      </w:r>
      <w:r w:rsidRPr="008C0E53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2"/>
          <w:szCs w:val="22"/>
          <w:cs/>
          <w:lang w:bidi="bn-BD"/>
        </w:rPr>
        <w:t>২০১৪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534207" w:rsidP="008C0E53">
      <w:pPr>
        <w:spacing w:after="0" w:line="240" w:lineRule="auto"/>
        <w:rPr>
          <w:rFonts w:ascii="Nikosh" w:eastAsia="Times New Roman" w:hAnsi="Nikosh" w:cs="Nikosh"/>
          <w:lang w:bidi="bn-BD"/>
        </w:rPr>
      </w:pPr>
      <w:r w:rsidRPr="00534207">
        <w:rPr>
          <w:rFonts w:ascii="Nikosh" w:eastAsia="Times New Roman" w:hAnsi="Nikosh" w:cs="Nikosh"/>
          <w:lang w:bidi="bn-BD"/>
        </w:rPr>
        <w:pict>
          <v:rect id="_x0000_i1025" style="width:0;height:1.5pt" o:hralign="center" o:hrstd="t" o:hr="t" fillcolor="#a0a0a0" stroked="f"/>
        </w:pict>
      </w:r>
    </w:p>
    <w:p w:rsidR="008C0E53" w:rsidRPr="008C0E53" w:rsidRDefault="008C0E53" w:rsidP="008C0E53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সভাপতি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নারী সমাজের প্রতিনিধিবৃন্দ এবং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নারী দিবস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২০১৪ উপলক্ষ্যে মহিলা ও শিশু বিষয়ক মন্ত্রণালয়ের উদ্যোগে আয়োজিত এ অনুষ্ঠানে উপস্থিত সকলকে জানাই আমার আন্তরিক শুভেচ্ছা।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নারী দিবসের মূল লক্ষ্য হচ্ছে নারী-পুরুষের সম সুযোগ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অধিকার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মজুরী ও উন্নয়নে অংশগ্রহণ নিশ্চিত করণ।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এ বছরের নারী দিবসের মূল প্রতিপাদ্য -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সকল ক্ষেত্রে সমতা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বাড়বে নারীর ক্ষমতা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''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। এই প্রতিপাদ্যকে সামনে রেখে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অন্যান্য দেশের মতো বাংলাদেশেও যথাযোগ্য মর্যাদায় দিবসটি পালিত হচ্ছে।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আজকের এই দিনে আমি গভীর শ্রদ্ধার সাথে স্মরণ করছি সেই দু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লক্ষ মা-বোনকে যাঁদের সম্ভ্রম ও আত্মত্যাগের বিনিময়ে অর্জিত হয়েছে আমাদের স্বাধীনতা।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শ্রদ্ধার সাথে স্মরণ করছি অসীম সাহসী নারী মুক্তিযোদ্ধাদের যাঁরা স্বাধীনতার জন্য অস্ত্র হাতে যুদ্ধ করেছিলেন। স্মরণ করছি সেই নারীদের যাঁরা মুক্তিযোদ্ধাদের চিকিৎসা-সেবা দিয়েছেন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খাদ্য ও আশ্রয় দিয়েছেন।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 এমন একটি রাষ্ট্রের স্বপ্ন দেখেছিলেন যে রাষ্ট্র হবে শোষণ-বঞ্চনামুক্ত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যে রাষ্ট্রে বেগম রোকেয়ার বর্ণিত অবরোধবাসিনী নারী পাবে তার অধিকার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সমতা ও সমমর্যাদা।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           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নারীরা এখন বিশ্বব্যাপী ত্রিমাত্রিক দায়িত্ব পালন করেন। পেশাগত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পারিবারিক ও ঘরগৃহস্থলির পরিচালনা এবং সামাজিক অংশগ্রহণমূলক কর্মকান্ড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তারা সুচারুভাবে সম্পন্ন করছেন। আমাদের দেশের নারীরা পুরুষের পাশাপাশি যেভাবে পৃথিবীর সর্বোচ্চ শৃঙ্গ এভারেস্টের চূড়ায়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পৌঁছাতে পেরেছে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তেমনি ঘরে-বাইরে নিজেদের নিয়ে গেছে সাফল্যের সুউচ্চ শিখরে।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 দেশের প্রধানমন্ত্রী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বিরোধী দলের নেতা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স্পিকার ও সংসদ উপনেতা নারী। সর্বোচ্চ আদালতের বিচারপতি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প্রশাসনের সর্বোচ্চ পর্যায়ে ও মাঠ প্রশাসনে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পুলিশ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 বাহিনী ও বহির্বিশ্বে প্রতিনিধিত্ব মূলক কাজে নারীর অংশগ্রহণ-নারীর ক্ষমতায়নে আমাদের ধারাবাহিক পদক্ষেপেরই প্রতিফলন।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নারী ক্ষমতায়নের লক্ষ্যে আমাদের সরকার জাতীয় সংসদের সংরক্ষিত মহিলা আসনের সংখ্যা ৪৫ থেকে বাড়িয়ে ৫০টি করেছে। ইউনিয়ন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উপজেলা ও পৌরসভায় সংরক্ষিত নারী আসন এক-তৃতীয়াংশে উন্নীত করেছি। এসব আসনে সরাসরি নির্বাচনের ব্যবস্থা নেয়া হয়েছে। দশম জাতীয় সংসদ নির্বাচনে ২০ জন নারী সরাসরি ভোটে নির্বাচিত হয়েছেন।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আওয়ামী লীগ সরকারই ২০০০ সাল থেকে সশস্ত্র বাহিনীতে নারী অফিসার নিয়োগ শুরু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করে। মাঠ প্রশাসনে নারীদের গুরুত্বপূর্ণ দায়িত্বে আনা হয়। এবারই প্রথম একজন নারী পাবলিক বিশ্ববিদ্যালয়ের উপাচার্য হিসাবে দায়িত্ব পেলেন। প্রথম মহিলা বিচারপতিও ১৯৯৬-২০০১ মেয়াদে আওয়ামী লীগ সরকারের সময়ে নিয়োগ দেয়া হয়।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সুধিবৃন্দ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২০০৮ সালের নির্বাচনী ইশতেহারে প্রদত্ত অঙ্গীকার বাস্তবায়নে আমাদের সরকার নারীকে সুরক্ষা প্রদানের লক্ষ্যে ও নারীর প্রতি পারিবারিক পর্যায়ে সংঘটিত সহিংসতা প্রতিরোধ করার জন্য 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পারিবারিক সহিংসতা (প্রতিরোধ ও সুরক্ষা) আইন ২০১০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পাস ও কার্যকর করেছে।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নারীর ক্ষমতায়ন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সমঅধিকার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সুরক্ষা ও সুযোগ নিশ্চিত করার লক্ষ্যে 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জাতীয় নারী উন্নয়ন নীতি ২০১১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প্রণয়ন করা হয়েছে। এই নীতি বাস্তবায়নের জন্য জাতীয় কর্মপরিকল্পনা গ্রহণ করা হয়েছে।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অন্ন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বস্ত্র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বাসস্থান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শিক্ষাসহ নারীর সকল চাহিদা পূরণে জাতীয় বাজেটে বরাদ্দ বৃদ্ধি করা হয়েছে।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জাতিসংঘের সংশি</w:t>
      </w:r>
      <w:r w:rsidRPr="008C0E53">
        <w:rPr>
          <w:rFonts w:ascii="Nikosh" w:eastAsia="Times New Roman" w:hAnsi="Nikosh" w:cs="Nikosh"/>
          <w:sz w:val="26"/>
          <w:szCs w:val="26"/>
          <w:shd w:val="clear" w:color="auto" w:fill="32CD32"/>
          <w:lang w:bidi="bn-BD"/>
        </w:rPr>
        <w:softHyphen/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ষ্ট সংস্থা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উন্নয়ন সহযোগী সংস্থা ও স্বেচ্ছাসেবী সংগঠনগুলোকে নারীর দারিদ্র্য দূরীকরণের প্রয়োজনীয় ব্যবস্থা গ্রহণে সহায়তা দেয়া হচ্ছে।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ডায়াবেটিক সমিতি এবং মহিলা ও শিশু বিষয়ক মন্ত্রণালয়ের যৌথ উদ্যোগে নারী ও শিশুদের সুচিকিৎসার লক্ষ্যে ঢাকায় ১০০ শয্যাবিশিষ্ট 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ডায়াবেটিক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এন্ডোক্রাইন ও মেটাবলিক হাসপাতাল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চালু করা হয়েছে।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নারী ও শিশু নির্যাতন প্রতিরোধে ন্যাশনাল হেল্প লাইন (নং-১০৯২১) সেন্টার প্রতিষ্ঠা করা হয়েছে। এই সেন্টারে দিনরাত ২৪ ঘন্টা ফোন করে প্রয়োজনীয় তথ্য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পরামর্শ ও দেশে বিদ্যমান সেবা-সহায়তা সম্পর্কে জানা যায়।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নারী নির্যাতন প্রতিরোধকল্পে ৭টি বিভাগীয় শহরে অবস্থিত সরকারি মেডিক্যাল কলেজ হাসপাতালে এবং ফরিদপুর মেডিক্যাল কলেজ হাসপাতালে ওয়ান স্টপ-ক্রাইসিস সেন্টার স্থাপন করা হয়েছে।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দেশব্যাপী নির্যাতনের শিকার নারী ও শিশুদের সেবার জন্য জেলা পর্যায়ে ৪০টি এবং উপজেলা পর্যায়ে ২০টি ওয়ান-স্টপ ক্রাইসিস সেল (ওসিস) স্থাপন করা হয়েছে।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ঢাকা মেডিকেল কলেজ ক্যাম্পাসে আধুনিক প্রযুক্তি সম্পন্ন ন্যাশনাল ফরেনসিক ডিএনএ প্রোফাইলিং ল্যাবরেটরী প্রতিষ্ঠা করা হয়েছে।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নির্যাতিত নারীদের মানসিক স্বাস্থ্য ও সেবা প্রদান করার লক্ষ্যে ঢাকায় মহিলা বিষয়ক অধিদপ্তরে ন্যাশনাল ট্রমা কাউন্সেলিং সেন্টার প্রতিষ্ঠা করা হয়েছে।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হতদরিদ্র নারীদের সামাজিক নিরাপত্তা বলয়ে অমত্মর্ভুক্ত করা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বিধবা ও দুঃস্থ মহিলা ভাতা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বয়স্ক ভাতা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প্রতিবন্ধী ভাতা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মাতৃত্বকালীন ভাতা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প্রণয়ন ও বিত্তহীন মহিলাদের খাদ্য নিরাপত্তা কর্মসূচি (ভিজিডি) অব্যাহত রাখা হয়েছে।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ভিজিডি কর্মসূচীর আওতায় দুস্থ মহিলাদের প্রতি মাসে ৩০ কেজি চাল বা গম দেয়া হচ্ছে। গত ৫ বছরে এই কর্মসূচির সুবিধাপ্রাপ্ত উপকারভোগীর সংখ্যা ১৫ লক্ষ।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চরম দরিদ্র মহিলা জনগোষ্ঠির জন্য দেশের ৮টি জেলায় ভিজিডি (আলট্রা পুওর) কর্মসূচির আওতায় এ পর্যন্ত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৮০ হাজার চরম দরিদ্র মহিলাকে মাথাপিছু মাসিক ৪০০ টাকা হারে আর্থিক সহায়তা দেয়া হয়েছে। পাশাপাশি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আয়বর্ধক কাজে প্রশিক্ষণ শেষে মাথাপিছু সাড়ে সাত হাজার টাকা মূল্যের উৎপাদন-সামগ্রী দেয়া হয়েছে।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দেশে প্রথমবারের মতো শহরাঞ্চলে 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কর্মজীবি ল্যাকটেটিং মাদার সহায়তা তহবিল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গঠন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৬১টি জেলা শহরের সিটি কর্পোরেশন ও পৌরসভার ল্যকাটেটিং মায়েদের প্রতিমাসে ৪০০ টাকা করে ভাতা দেয়া হয়েছে। এই প্রকল্পের উপকারভোগীর সংখ্যা ২ লক্ষ ২২ হাজার ৭২৫ জন।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পল্লী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অঞ্চলের দরিদ্র সন্তানসম্ভবা নারীদের জন্য ৩৫০ টাকা হারে ভাতা দেয়া হচ্ছে।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নির্যাতিত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দুস্থ মহিলা ও শিশুদের চিকিৎসা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আইনি সহায়তা ও কর্মসংস্থান সহায়তা নিশ্চিত করতে নির্যাতিত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দুস্থ মহিলা ও শিশুকল্যাণ তহবিল গঠন করা হয়েছে।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মাতৃত্বকাল ছুটি ৪ মাসের পরিবর্তে সবেতনে ৬ মাসে বর্ধিত করা হয়েছে।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পাসপোর্টে বাবার পাশাপাশি মাতার নাম সংযুক্তকরণ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সংশোধিত নাগরিকত্ব আইন ২০০৯-এ মাতার নাগরিকত্বের ভিত্তিতে সন্তানের নাগরিকত্ব নির্ধারণের বিধান এবং ইভ্ টিজিং প্রতিরোধে মোবাইল কোর্ট আইন ২০০৯ প্রণয়ন করে।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নারীর দক্ষতা উন্নয়ন এবং ক্ষমতায়নে শহীদ শেখ ফজিলাতুন নেসা মুজিব প্রশিক্ষণ একাডেমীতে মহিলা প্রশিক্ষণার্থীদের গার্মেন্টস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বিউটিফিকেশন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মোবাইল সার্ভিসিং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টেইলারিং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ব্ল</w:t>
      </w:r>
      <w:r w:rsidRPr="008C0E53">
        <w:rPr>
          <w:rFonts w:ascii="Nikosh" w:eastAsia="Times New Roman" w:hAnsi="Nikosh" w:cs="Nikosh"/>
          <w:sz w:val="26"/>
          <w:szCs w:val="26"/>
          <w:shd w:val="clear" w:color="auto" w:fill="32CD32"/>
          <w:lang w:bidi="bn-BD"/>
        </w:rPr>
        <w:softHyphen/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ক-বাটিক ও বেসিক কম্পিউটার বিষয়ে ৬ মাস মেয়াদে প্রশিক্ষণ দেয়া হচ্ছে।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মহিলা কৃষি প্রশিক্ষণ কেন্দ্রে হতদরিদ্র নারীদের প্রশিক্ষণ দেওয়া হচ্ছে। ময়মনসিংহে বেগম রোকেয়া প্রশিক্ষণ কেন্দ্রে আধুনিক পদ্ধতিতে হাউজ কিপিং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কেয়ার গিভিং এবং বিউটিফিকেশন কোর্সে তাত্ত্বিক ও হাতে কলমে প্রশিক্ষণ দেয়া হচ্ছে।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সাভারের আশুলিয়ায় মহিলা গার্মেন্টস কর্মীদের আবাসন সমস্যা নিরসনে ৮৩৬ শয্যা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বিশিষ্ট ১২ তলা আবাসিক ভবনের কাজ দ্রুততার সাথে এগিয়ে যাচ্ছে।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ক্ষুদ্র নারী উদ্যোক্তাদের উৎপাদিত পণ্য ও সেবা বিপণন এবং বাজারজাতকরণের লক্ষ্যে ঢাকায় বিপণন কেন্দ্র 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জয়িতা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চালু করা হয়েছে। এর ফলে নারী উদ্যোক্তারা তাদের পণ্যের ন্যায্যমূল্য পাচ্ছেন।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মহিলা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শিশু ও কিশোরীগণ বিচারকালীন সময়ে নিরাপত্তা হেফাজতে জেলখানায় সাধারণ কয়েদীদের সঙ্গে মিশে মানসিক ও শারীরিকভাবে ক্ষতিগ্রস্ত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হয়। তাই গাজীপুর জেলার কাশিমপুরে মহিলা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শিশু ও কিশোরীদের নিরাপদ আবাসনের ব্যবস্থা করা হয়েছে।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বিভিন্ন কর্মসূচিতে নারীর অংশীদারিত্ব সুনির্দিষ্টভাবে নিশ্চিত করার লক্ষ্যে ২০১৩-১৪ অর্থ-বৎসরে ৪০টি মন্ত্রণালয়ে জেন্ডার সংবেদনশীল বাজেট প্রতিবেদন প্রণয়ন করেছে।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সমবেত সুধিবৃন্দ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দেশের জনসংখ্যার অর্ধেকেরও বেশি নারী। নারীকে উন্নয়ন প্রক্রিয়া থেকে বিচ্ছিন্ন রেখে এদেশের আর্থ-সামাজিক উন্নয়ন অসম্ভব। নারী উন্নয়ন ও নারীর ক্ষমতায়নে বাংলাদেশ আজ সারাবিশ্বের কাছে একটি মডেল হিসাবে প্রশংসিত হচ্ছে। এ কৃতিত্ব আমাদের নারীদের যারা সামাজিক-রাজনৈতিক-অর্থনৈতিক শৃঙ্খলকে ছিন্ন করে নিজেদের সম্মান ও মর্যাদার আসনে প্রতিষ্ঠিত করতে পেরেছেন। এ কৃতিত্বের অংশীদার অবশ্যই সেই পুরুষরা যারা পুরুষতান্ত্রিকতার উর্ধ্বে উঠে নারীর সমঅধিকারের পক্ষে সহযোদ্ধা হয়ে কাজ করেছেন।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আমি সচেতন পুরুষদের প্রতি আহ্বান রাখছি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যেন তারা কন্যাশিশুর প্রতি সমআচরণ করেন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তাদের খাদ্য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পুষ্টি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 ও যথাযথ শিক্ষার ব্যবস্থা করেন। পারিবারিক সহিংসতাসহ নারীর প্রতি সবধরণের সহিংসতা প্রতিরোধে নারী-পুরুষ নির্বিশেষে সবাইকে এগিয়ে আসার আহ্বান জানাচ্ছি।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নারীরা যখন দেশের অর্থনৈতিক উন্নয়নে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রাজনৈতিক ক্ষমতায়নে প্রশংসনীয় ভূমিকা রাখছে তখন আমরা লক্ষ্য করছি একটি মহল ধর্মের অপব্যাখ্যা দিয়ে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নারী-বিদ্বেষী অপপ্রচার করে নারীদের গৃহবন্দী করে রাখতে চায়। শিক্ষা ও জীবিকার অধিকার থেকে বঞ্চিত করতে চায়।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তাদের কাছে আমি জানতে চাই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পবিত্র কোরআন শরীফ ও হাদিসের কোন জায়গায় নারীকে গৃহবন্দী করে রাখার নির্দেশ দেয়া আছে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?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বরং পবিত্র ইসলাম ধর্মই নারীর সম্মান নিশ্চিত করেছে। শিক্ষা এবং সম্পত্তিতে নারীর অধিকারের স্বীকৃতি দিয়েছে।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যারা নারী-বিদ্বেষী অপপ্রচার করেন তারা কেন ভুলে যান রাসুলুল্লাহ্ (সাঃ) এর হাত ধরে প্রথম ইসলাম ধর্ম গ্রহণকারী আর কেউ নন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একজন নারী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হজরত বিবি খাদিজা। তারা কেনো ভুলে যান যে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বিবি খাদিজা নিজে তাঁর ব্যবসা পরিচালনা করতেন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?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হজরত বিবি আয়েশা (রাঃ) নিজে যুদ্ধে অংশগ্রহণ করেছিলেন।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নারীকে গৃহবন্দী রাখার জন্য ধর্মের অপব্যাখ্যা এবং নারী-বিদ্বেষী অপপ্রচার বন্ধে রাজনৈতিক প্রতিরোধের পাশাপাশি সামাজিক সচেতনতা সৃষ্টির জন্য আমি আপনাদের কাছে আহ্বান জানাচ্ছি।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আমি নারীদের বলবো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একজন মা হিসাবে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একজন স্ত্রী হিসাবে আপনারাই পারেন সমাজ থেকে অন্যায়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দুর্নীতি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লোভ-লালসা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মাদকাসক্তি দূরীকরণে প্রধান ভূমিকা রাখতে।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একজন মা হিসাবে আপনি যদি দুর্নীতিপরায়ন হন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সন্তানের যথাযথ শিক্ষা নিশ্চিত না করেন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বিলাস-ব্যসনে ডুবে থাকেন তবে সন্তান আপনার কাছ থেকে কি শিখবে তার উদাহরণ আমাদের দেশেই খুঁজে পাওয়া যাবে।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একজন স্ত্রী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ই পারেন স্বামীর সততার সহযাত্রী হতে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প্রকৃত সহধর্মিনী হতে। এ প্রসঙ্গে আমি আমার মা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এর কথা স্মরণ করতে চাই।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ধন-সম্পত্তি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ক্ষমতা বা মন্ত্রীর স্ত্রী হওয়ার লোভ আমার মায়ের ছিলনা বলেই জাতির পিতা বঙ্গবন্ধু শেখ মুজিবুর রহমান সারাজীবন নির্লোভ থেকে দেশের জন্য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জন্য সংগ্রাম করতে পেরেছিলেন।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বঙ্গবন্ধুর সারাজীবনের সংগ্রাম ও আত্মত্যাগের ফসল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আজকের স্বাধীন-সার্বভৌম বাংলাদেশ। আর বঙ্গবন্ধুর সংগ্রামের পিছনের মূল প্রেরণাদাত্রী আর কেউ নন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তার সহধর্মিনী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জীবন-মরণের সহযাত্রী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আমার মা বেগম ফজিলাতুন্নেসা মুজিব।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আসুন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আজ আন্তর্জাতিক নারী দিবসে আমরা সকলে মিলে একটি সমতাভিত্তিক বিশ্ব গড়ে তোলার অঙ্গীকার করি। এমন একটি সমাজ গড়ে তুলি যেখানে নারীর ন্যায্য অধিকার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সম্মান ও মর্যাদা নিশ্চিত হবে।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সকলকে আবারও ধন্যবাদ জানিয়ে আন্তর্জাতিক নারী দিবস ২০১৪ উদ্‌যাপনের শুভ উদ্বোধন ঘোষনা করছি।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8C0E53" w:rsidRPr="008C0E53" w:rsidRDefault="008C0E53" w:rsidP="008C0E53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8C0E5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8C0E53">
        <w:rPr>
          <w:rFonts w:ascii="Nikosh" w:eastAsia="Times New Roman" w:hAnsi="Nikosh" w:cs="Nikosh"/>
          <w:lang w:bidi="bn-BD"/>
        </w:rPr>
        <w:t xml:space="preserve"> </w:t>
      </w:r>
    </w:p>
    <w:p w:rsidR="006F0DE5" w:rsidRDefault="008C0E53" w:rsidP="008528EC">
      <w:pPr>
        <w:spacing w:after="0" w:line="288" w:lineRule="auto"/>
        <w:jc w:val="center"/>
      </w:pPr>
      <w:r w:rsidRPr="008C0E53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</w:p>
    <w:sectPr w:rsidR="006F0DE5" w:rsidSect="00821EDB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0E53"/>
    <w:rsid w:val="00042F39"/>
    <w:rsid w:val="001A0C51"/>
    <w:rsid w:val="00534207"/>
    <w:rsid w:val="00572AE9"/>
    <w:rsid w:val="006F0DE5"/>
    <w:rsid w:val="00821EDB"/>
    <w:rsid w:val="008528EC"/>
    <w:rsid w:val="008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comcell2com</dc:creator>
  <cp:lastModifiedBy>h</cp:lastModifiedBy>
  <cp:revision>3</cp:revision>
  <dcterms:created xsi:type="dcterms:W3CDTF">2014-04-08T05:50:00Z</dcterms:created>
  <dcterms:modified xsi:type="dcterms:W3CDTF">2014-09-23T08:30:00Z</dcterms:modified>
</cp:coreProperties>
</file>