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b/>
          <w:bCs/>
          <w:sz w:val="32"/>
          <w:szCs w:val="32"/>
        </w:rPr>
        <w:t>পিপিডি</w:t>
      </w:r>
      <w:proofErr w:type="spellEnd"/>
      <w:r w:rsidRPr="007A0BD4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proofErr w:type="spellStart"/>
      <w:r w:rsidRPr="007A0BD4">
        <w:rPr>
          <w:rFonts w:ascii="Nikosh" w:eastAsia="Times New Roman" w:hAnsi="Nikosh" w:cs="Nikosh"/>
          <w:b/>
          <w:bCs/>
          <w:sz w:val="32"/>
          <w:szCs w:val="32"/>
        </w:rPr>
        <w:t>সচিবালয়</w:t>
      </w:r>
      <w:proofErr w:type="spellEnd"/>
      <w:r w:rsidRPr="007A0BD4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proofErr w:type="spellStart"/>
      <w:r w:rsidRPr="007A0BD4">
        <w:rPr>
          <w:rFonts w:ascii="Nikosh" w:eastAsia="Times New Roman" w:hAnsi="Nikosh" w:cs="Nikosh"/>
          <w:b/>
          <w:bCs/>
          <w:sz w:val="32"/>
          <w:szCs w:val="32"/>
        </w:rPr>
        <w:t>উদ্বোধন</w:t>
      </w:r>
      <w:proofErr w:type="spellEnd"/>
      <w:r w:rsidRPr="007A0BD4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proofErr w:type="spellStart"/>
      <w:r w:rsidRPr="007A0BD4">
        <w:rPr>
          <w:rFonts w:ascii="Nikosh" w:eastAsia="Times New Roman" w:hAnsi="Nikosh" w:cs="Nikosh"/>
          <w:b/>
          <w:bCs/>
          <w:sz w:val="32"/>
          <w:szCs w:val="32"/>
        </w:rPr>
        <w:t>অনুষ্ঠান</w:t>
      </w:r>
      <w:proofErr w:type="spell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30"/>
          <w:szCs w:val="30"/>
        </w:rPr>
        <w:t>ভাষণ</w:t>
      </w:r>
      <w:proofErr w:type="spell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b/>
          <w:bCs/>
          <w:sz w:val="32"/>
          <w:szCs w:val="32"/>
        </w:rPr>
        <w:t>শেখ</w:t>
      </w:r>
      <w:proofErr w:type="spellEnd"/>
      <w:r w:rsidRPr="007A0BD4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proofErr w:type="spellStart"/>
      <w:r w:rsidRPr="007A0BD4">
        <w:rPr>
          <w:rFonts w:ascii="Nikosh" w:eastAsia="Times New Roman" w:hAnsi="Nikosh" w:cs="Nikosh"/>
          <w:b/>
          <w:bCs/>
          <w:sz w:val="32"/>
          <w:szCs w:val="32"/>
        </w:rPr>
        <w:t>হাসিনা</w:t>
      </w:r>
      <w:proofErr w:type="spell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32"/>
          <w:szCs w:val="32"/>
        </w:rPr>
        <w:t>মাননীয়</w:t>
      </w:r>
      <w:proofErr w:type="spellEnd"/>
      <w:r w:rsidRPr="007A0BD4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32"/>
          <w:szCs w:val="32"/>
        </w:rPr>
        <w:t>প্রধানমন্ত্রী</w:t>
      </w:r>
      <w:proofErr w:type="spell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30"/>
          <w:szCs w:val="30"/>
        </w:rPr>
        <w:t>গণপ্রজাতন্ত্রী</w:t>
      </w:r>
      <w:proofErr w:type="spellEnd"/>
      <w:r w:rsidRPr="007A0BD4">
        <w:rPr>
          <w:rFonts w:ascii="Nikosh" w:eastAsia="Times New Roman" w:hAnsi="Nikosh" w:cs="Nikosh"/>
          <w:sz w:val="30"/>
          <w:szCs w:val="30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30"/>
          <w:szCs w:val="30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30"/>
          <w:szCs w:val="30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30"/>
          <w:szCs w:val="30"/>
        </w:rPr>
        <w:t>সরকার</w:t>
      </w:r>
      <w:proofErr w:type="spell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</w:rPr>
        <w:t>ঢাকা</w:t>
      </w:r>
      <w:proofErr w:type="spellEnd"/>
      <w:r w:rsidRPr="007A0BD4">
        <w:rPr>
          <w:rFonts w:ascii="Nikosh" w:eastAsia="Times New Roman" w:hAnsi="Nikosh" w:cs="Nikosh"/>
        </w:rPr>
        <w:t xml:space="preserve"> ২৮ </w:t>
      </w:r>
      <w:proofErr w:type="spellStart"/>
      <w:r w:rsidRPr="007A0BD4">
        <w:rPr>
          <w:rFonts w:ascii="Nikosh" w:eastAsia="Times New Roman" w:hAnsi="Nikosh" w:cs="Nikosh"/>
        </w:rPr>
        <w:t>কার্তিক</w:t>
      </w:r>
      <w:proofErr w:type="spellEnd"/>
      <w:r w:rsidRPr="007A0BD4">
        <w:rPr>
          <w:rFonts w:ascii="Nikosh" w:eastAsia="Times New Roman" w:hAnsi="Nikosh" w:cs="Nikosh"/>
        </w:rPr>
        <w:t xml:space="preserve"> ১৪১৯, ১২ </w:t>
      </w:r>
      <w:proofErr w:type="spellStart"/>
      <w:r w:rsidRPr="007A0BD4">
        <w:rPr>
          <w:rFonts w:ascii="Nikosh" w:eastAsia="Times New Roman" w:hAnsi="Nikosh" w:cs="Nikosh"/>
        </w:rPr>
        <w:t>নভেম্বর</w:t>
      </w:r>
      <w:proofErr w:type="spellEnd"/>
      <w:r w:rsidRPr="007A0BD4">
        <w:rPr>
          <w:rFonts w:ascii="Nikosh" w:eastAsia="Times New Roman" w:hAnsi="Nikosh" w:cs="Nikosh"/>
        </w:rPr>
        <w:t xml:space="preserve"> ২০১২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CF6F5E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F5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বিসমিল্লাহির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রাহমানির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রাহিম</w:t>
      </w:r>
      <w:proofErr w:type="spell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A16" w:rsidRPr="007A0BD4" w:rsidRDefault="00572A16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সম্মানিত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সভাপতি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কল্যাণ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মন্ত্রী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অধ্যাপক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ডাঃ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রুহুল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A0BD4">
        <w:rPr>
          <w:rFonts w:ascii="Nikosh" w:eastAsia="Times New Roman" w:hAnsi="Nikosh" w:cs="Nikosh"/>
          <w:sz w:val="26"/>
          <w:szCs w:val="26"/>
        </w:rPr>
        <w:t>চীনের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জাতীয়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পরিকল্পনা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কমিশনের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উপমন্ত্রী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.</w:t>
      </w:r>
      <w:proofErr w:type="gram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চেন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ভারতের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কল্যাণ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মন্ত্রী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জনাব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গোলাম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নবী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আজাদ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,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সহকর্মীবৃন্দ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,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কূটনীতিকবর্গ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,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সম্মানিত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ডেলিগেটবৃন্দ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,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সুধিমন্ডলী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4">
        <w:rPr>
          <w:rFonts w:ascii="Nikosh" w:eastAsia="Times New Roman" w:hAnsi="Nikosh" w:cs="Nikosh"/>
          <w:sz w:val="26"/>
          <w:szCs w:val="26"/>
        </w:rPr>
        <w:t xml:space="preserve">                        </w:t>
      </w:r>
      <w:proofErr w:type="spellStart"/>
      <w:proofErr w:type="gramStart"/>
      <w:r w:rsidRPr="007A0BD4">
        <w:rPr>
          <w:rFonts w:ascii="Nikosh" w:eastAsia="Times New Roman" w:hAnsi="Nikosh" w:cs="Nikosh"/>
          <w:sz w:val="26"/>
          <w:szCs w:val="26"/>
        </w:rPr>
        <w:t>আসসালামু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আলাইকুম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r w:rsidRPr="007A0BD4">
        <w:rPr>
          <w:rFonts w:ascii="Times New Roman" w:eastAsia="Times New Roman" w:hAnsi="Times New Roman" w:cs="Times New Roman"/>
          <w:sz w:val="26"/>
          <w:szCs w:val="26"/>
        </w:rPr>
        <w:t>Good Morning to you all.</w:t>
      </w:r>
      <w:proofErr w:type="gram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D4">
        <w:rPr>
          <w:rFonts w:ascii="Times New Roman" w:eastAsia="Times New Roman" w:hAnsi="Times New Roman" w:cs="Times New Roman"/>
          <w:sz w:val="26"/>
          <w:szCs w:val="26"/>
        </w:rPr>
        <w:t xml:space="preserve">Partners in Population and Development (PPD)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এর</w:t>
      </w:r>
      <w:proofErr w:type="spellEnd"/>
      <w:r w:rsidRPr="007A0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বোর্ড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সভা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নির্বাহী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কমিটির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সভা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আইসিপিডি'র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দক্ষিণ-দক্ষিণ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সহযোগিতা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বিষয়ক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আন্তর্জাতিক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সম্মেলনে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অংশগ্রহণকারী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সদস্য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দেশসমূহের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প্রতিনিধিদের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আন্তরিক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ধন্যবাদ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জানাচ্ছি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পাশপাশি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আজকে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ভিত্তিপ্রস্তর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স্থাপন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অনুষ্ঠানে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উপস্থিত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সবাইকে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জানাচ্ছি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আন্তরিক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শুভেচ্ছা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পিপিডি'র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১০টি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প্রতিষ্ঠাতা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সদস্যের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মধ্যে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অন্যতম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১৯৯৪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প্রতিষ্ঠার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দক্ষিণ-দক্ষিণ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সহযোগিতা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প্রসারে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সক্রিয়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গুরুত্বপূর্ণ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ভূমিকা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পালন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আসছে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এটা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অত্যন্ত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আশাব্যাঞ্জক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প্রতিষ্ঠার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পিপিডি'র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সদস্য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বৃদ্ধি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পেয়ে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২০১২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এসে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২৫-এ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উন্নীত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বিশ্বের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৫৭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শতাংশের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বেশি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মানুষ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২৫টি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বসবাস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প্রজনন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উন্নয়ন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বিষয়ক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এজেন্ডা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বাস্তবায়নে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দক্ষিণ-দক্ষিণ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সহযোগিতা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যাতে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গুরুত্বপূর্ণ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কৌশল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হিসেবে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ভূমিকা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পালন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করতে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সেজন্য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আন্তর্জাতিক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পর্যায়ে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ধরনের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পদক্ষেপ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গ্রহণ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ঢাকায়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পিপিডি'র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স্থাপন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কার্যক্রম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সুষ্ঠুভাবে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সম্পাদনের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ধরনের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লজিস্টিক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কারিগরি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সহায়তা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যাচ্ছি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আইসিপিডি'র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কর্মসূচি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বাস্তবায়নে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সবসময়ই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প্রতিশ্রুতিশীল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বিভিন্ন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নীতিমালা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প্রণয়ন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সেগুলোর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বাস্তবায়নের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মধ্য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দিয়ে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তার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যথাযথ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প্রতিফলন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ঘটেছে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ফলে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প্রজনন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পরিকল্পনা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বিষয়ক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কর্মসূচি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এ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অঞ্চলের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মধ্যে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দেশগুলোর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মধ্যে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অন্যতম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সফল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কর্মসূচি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হিসেবে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বিবেচিত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D4">
        <w:rPr>
          <w:rFonts w:ascii="Nikosh" w:eastAsia="Times New Roman" w:hAnsi="Nikosh" w:cs="Nikosh"/>
          <w:sz w:val="26"/>
          <w:szCs w:val="26"/>
        </w:rPr>
        <w:t xml:space="preserve">১৯৭০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পরিকল্পনা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কর্মসূচি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বাস্তবায়ন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শুরু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সংশ্লিষ্ট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স্টেকহোল্ডার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বেসরকারি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সংস্থার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অংশগ্রহণে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মোট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প্রজনন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অর্থা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ৎ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টিএফআর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হ্রাসে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উল্লেখযোগ্য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সাফল্য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অর্জিত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৭০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টিএফআর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ছিল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৬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দশমিক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৩।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গত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বছরের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হিসেবে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দশমিক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৩-এ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নেমে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এসেছে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D4">
        <w:rPr>
          <w:rFonts w:ascii="Nikosh" w:eastAsia="Times New Roman" w:hAnsi="Nikosh" w:cs="Nikosh"/>
          <w:sz w:val="26"/>
          <w:szCs w:val="26"/>
        </w:rPr>
        <w:t xml:space="preserve">১৯৭৫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জন্মনিরোধক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পদ্ধতি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ব্যবহারকারীর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অর্থা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ৎ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সিপিআর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যেখানে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৭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দশমিক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৭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ভাগ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ছিল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২০১১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৬১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দশমিক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ভাগে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উন্নীত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ফলে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১৯৭৪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বৃদ্ধির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দশমিক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৬১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শতাংশ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হ্রাস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পেয়ে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২০১১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দশমিক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৩৭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শতাংশ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D4">
        <w:rPr>
          <w:rFonts w:ascii="Nikosh" w:eastAsia="Times New Roman" w:hAnsi="Nikosh" w:cs="Nikosh"/>
          <w:sz w:val="26"/>
          <w:szCs w:val="26"/>
        </w:rPr>
        <w:lastRenderedPageBreak/>
        <w:t xml:space="preserve">২০০১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মাতৃমৃত্যুর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ছিল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লাখে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৩২২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২০১০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কমে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দাঁড়িয়েছে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১৯৪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অর্থা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ৎ ৯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বছরে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মাতৃমৃত্যুর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কমেছে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৪০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শতাংশ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ফলে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এমডিজি-৫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অর্জনের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পথে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সঠিক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পথেই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অগ্রসর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নারীর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ক্ষমতায়নের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পাশাপাশি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স্বাস্থ্যসেবা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প্রজনন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স্বাস্থ্যসেবা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জনগণের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দোরগোড়ায়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পৌঁছে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দেওয়ার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লক্ষ্যে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ব্যাপক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কর্মসূচি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বাস্তবায়ন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যাচ্ছি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এ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পর্যন্ত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সারাদেশে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১২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হাজার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কম্যুনিটি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ক্লিনিক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স্থাপন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৬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হাজার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মানুষের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একটি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কম্যুনিটি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স্থাপনের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লক্ষ্যমাত্রা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নির্ধারণ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সুধিবৃন্দ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,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D4">
        <w:rPr>
          <w:rFonts w:ascii="Nikosh" w:eastAsia="Times New Roman" w:hAnsi="Nikosh" w:cs="Nikosh"/>
          <w:sz w:val="26"/>
          <w:szCs w:val="26"/>
        </w:rPr>
        <w:t xml:space="preserve">১৯৬০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১৯৯০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পর্যন্ত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উচ্চ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বৃদ্ধি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পরিলক্ষিত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তবে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পরিকল্পনা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কর্মসূচির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সফল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বাস্তবায়নের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ফলে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মোট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প্রজনন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ক্রমাগত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হ্রাস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আশা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২০১৫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নাগাদ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ঊর্বরতার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প্রতিস্থাপন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পর্যায়ে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নেমে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আসবে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বর্তমানে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১৫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২৪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বছর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বয়সী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মোট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শতাংশ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বিশাল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যুব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শ্রেণী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আশীর্বাদ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হিসেবে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কাজ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মোট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কর্মক্ষম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মানুষের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বাড়ছে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যুব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নির্ভরশীলতা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হ্রাস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অর্থনৈতিকভাবে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সক্ষম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পূর্ণবয়স্ক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বৃদ্ধির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ফলে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উপকৃত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আপনারা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জানেন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১৯৯৬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ঢাকায়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স্থাপিত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স্বাগতিক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হিসেবে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সরকার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তখন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বাৎসরিক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২০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হাজার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মার্কিন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ডলার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পাশাপাশি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বিভিন্নভাবে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সহায়তা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যাচ্ছে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পরিচালনায়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সরকার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এ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পর্যন্ত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৬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লাখ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মার্কিন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ডলার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সরকার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নির্বাহী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পরিচালককে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কর্মরত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বিদেশি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কূটনীতিক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মিশন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জাতিসংঘের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বিভিন্ন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সংস্থার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মতই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কূটনৈতিক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মর্যাদা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কর্মকর্তা-কর্মচারিগণ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জাতিসংঘের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সংস্থাগুলোর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মতই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সুযোগসুবিধা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কূটনৈতিক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দায়মুক্তি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ভোগ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করছেন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সংস্থায়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কর্মরত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সকল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কর্মকর্তা-কর্মচারির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আয়কে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অব্যাহতি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এছাড়া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যানবাহন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অন্যান্য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সরঞ্জামাদি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আমদানির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ক্ষেত্রেও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অব্যাহতি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সরকারি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ব্যবস্থাপনায়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বিদ্যু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ৎ,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পানি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পয়ঃনিস্কাশন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ব্যবস্থাসহ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সুসজ্জিত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অফিস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স্থাপন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দেওয়া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সুধিবৃন্দ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,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প্রতিশ্রুতি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অনুযায়ী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স্থাপনের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৬৪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ডেসিমেল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জমি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বরাদ্দ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দিয়েছি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কল্যাণ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মন্ত্রণালয়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লাখ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৭১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হাজার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মার্কিন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ডলার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ব্যয়ে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জমি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ক্রয়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বর্তমান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মূল্য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৫.৭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মিলিয়ন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মার্কিন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ডলার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নির্মাণের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কাজ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শুরুর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স্বাগতিক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হিসেবে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নির্মাণ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কাজের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আরও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৫০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হাজার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ডলার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বরাদ্দ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সময়মত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নির্মাণ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কাজ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সম্পন্ন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সরকার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ধরনের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সহায়তা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সমর্থন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দিয়ে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যাচ্ছে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সচিবালয়ের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উন্নয়নের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পক্ষ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ধরনের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সহযোগিতার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প্রতিশ্রুতি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দিচ্ছি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সুধিবৃন্দ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,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বিশ্বের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অনেক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জনগণের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স্বাস্থ্যসেবা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নিশ্চিত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করতে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সরকারকেও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বিভিন্ন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ধরনের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সমস্যা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মোকাবিলা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করতে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হচ্ছে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উন্নয়ন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দেশগুলোর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অত্যন্ত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গুরুত্বপূর্ণ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প্রজনন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স্বাস্থ্য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জনসংখ্যা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অন্যান্য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সমস্যা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সম্পর্কিত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বিষয়গুলো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সমাধানের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লক্ষ্যে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সরকার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পিপিডি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দক্ষিণ-দক্ষিণ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সহযোগিতাকে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অব্যাহত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সহায়তা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প্রদানে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বদ্ধপরিকর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পারস্পরিক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সহযোগিতার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সমর্থনের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মাধ্যমে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প্রজনন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পরিবার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কল্যাণ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সম্পর্কিত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বিষয়ে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অচিরেই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আমরা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কাঙ্ক্ষিত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লক্ষ্যমাত্রায়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পৌঁছতে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পারব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- এ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আশাবাদ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ব্যক্ত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আমার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বক্তব্য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শেষ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করছি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সবাইকে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আবারও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আন্তরিক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ধন্যবাদ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। </w:t>
      </w:r>
    </w:p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খোদা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হাফেজ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BD4" w:rsidRPr="007A0BD4" w:rsidRDefault="007A0BD4" w:rsidP="00572A16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জয়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বঙ্গবন্ধু</w:t>
      </w:r>
      <w:proofErr w:type="spellEnd"/>
      <w:r w:rsidRPr="007A0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750" w:rsidRDefault="007A0BD4" w:rsidP="00572A16">
      <w:pPr>
        <w:spacing w:line="288" w:lineRule="auto"/>
        <w:jc w:val="center"/>
        <w:rPr>
          <w:rFonts w:ascii="Nikosh" w:eastAsia="Times New Roman" w:hAnsi="Nikosh" w:cs="Nikosh"/>
          <w:sz w:val="26"/>
          <w:szCs w:val="26"/>
        </w:rPr>
      </w:pP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চিরজীবী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7A0BD4">
        <w:rPr>
          <w:rFonts w:ascii="Nikosh" w:eastAsia="Times New Roman" w:hAnsi="Nikosh" w:cs="Nikosh"/>
          <w:sz w:val="26"/>
          <w:szCs w:val="26"/>
        </w:rPr>
        <w:t>হোক</w:t>
      </w:r>
      <w:proofErr w:type="spellEnd"/>
      <w:r w:rsidRPr="007A0BD4">
        <w:rPr>
          <w:rFonts w:ascii="Nikosh" w:eastAsia="Times New Roman" w:hAnsi="Nikosh" w:cs="Nikosh"/>
          <w:sz w:val="26"/>
          <w:szCs w:val="26"/>
        </w:rPr>
        <w:t>।</w:t>
      </w:r>
    </w:p>
    <w:p w:rsidR="00572A16" w:rsidRDefault="00572A16" w:rsidP="00572A16">
      <w:pPr>
        <w:spacing w:line="288" w:lineRule="auto"/>
        <w:jc w:val="center"/>
      </w:pPr>
      <w:r>
        <w:rPr>
          <w:rFonts w:ascii="Nikosh" w:eastAsia="Times New Roman" w:hAnsi="Nikosh" w:cs="Nikosh"/>
          <w:sz w:val="26"/>
          <w:szCs w:val="26"/>
        </w:rPr>
        <w:t>---</w:t>
      </w:r>
    </w:p>
    <w:sectPr w:rsidR="00572A16" w:rsidSect="00572A16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0BD4"/>
    <w:rsid w:val="00391750"/>
    <w:rsid w:val="00572A16"/>
    <w:rsid w:val="007A0BD4"/>
    <w:rsid w:val="00CF6F5E"/>
    <w:rsid w:val="00E8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2</cp:revision>
  <dcterms:created xsi:type="dcterms:W3CDTF">2014-11-16T05:26:00Z</dcterms:created>
  <dcterms:modified xsi:type="dcterms:W3CDTF">2015-03-11T09:20:00Z</dcterms:modified>
</cp:coreProperties>
</file>