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B3" w:rsidRDefault="004E68B3" w:rsidP="004E68B3">
      <w:pPr>
        <w:spacing w:line="288" w:lineRule="auto"/>
        <w:jc w:val="center"/>
        <w:rPr>
          <w:rFonts w:ascii="Nikosh" w:hAnsi="Nikosh"/>
          <w:b/>
          <w:sz w:val="32"/>
          <w:szCs w:val="32"/>
        </w:rPr>
      </w:pPr>
      <w:proofErr w:type="spellStart"/>
      <w:r>
        <w:rPr>
          <w:rFonts w:ascii="Nikosh" w:hAnsi="Nikosh"/>
          <w:b/>
          <w:sz w:val="32"/>
          <w:szCs w:val="32"/>
        </w:rPr>
        <w:t>জাতীয়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স্বাস্থ্য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সেবা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সপ্তাহ</w:t>
      </w:r>
      <w:proofErr w:type="spellEnd"/>
      <w:r>
        <w:rPr>
          <w:rFonts w:ascii="Nikosh" w:hAnsi="Nikosh"/>
          <w:b/>
          <w:sz w:val="32"/>
          <w:szCs w:val="32"/>
        </w:rPr>
        <w:t xml:space="preserve"> ও </w:t>
      </w:r>
      <w:proofErr w:type="spellStart"/>
      <w:r>
        <w:rPr>
          <w:rFonts w:ascii="Nikosh" w:hAnsi="Nikosh"/>
          <w:b/>
          <w:sz w:val="32"/>
          <w:szCs w:val="32"/>
        </w:rPr>
        <w:t>পুষ্টি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সপ্তাহ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উদ্বোধন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এবং</w:t>
      </w:r>
      <w:proofErr w:type="spellEnd"/>
      <w:r>
        <w:rPr>
          <w:rFonts w:ascii="Nikosh" w:hAnsi="Nikosh"/>
          <w:b/>
          <w:sz w:val="32"/>
          <w:szCs w:val="32"/>
        </w:rPr>
        <w:t xml:space="preserve"> ২০১৭-২০১৮ </w:t>
      </w:r>
      <w:proofErr w:type="spellStart"/>
      <w:r>
        <w:rPr>
          <w:rFonts w:ascii="Nikosh" w:hAnsi="Nikosh"/>
          <w:b/>
          <w:sz w:val="32"/>
          <w:szCs w:val="32"/>
        </w:rPr>
        <w:t>অর্থবছরে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সংগৃহীত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সরকারি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অ্যাম্বুলেন্স</w:t>
      </w:r>
      <w:proofErr w:type="spellEnd"/>
      <w:r>
        <w:rPr>
          <w:rFonts w:ascii="Nikosh" w:hAnsi="Nikosh"/>
          <w:b/>
          <w:sz w:val="32"/>
          <w:szCs w:val="32"/>
        </w:rPr>
        <w:t xml:space="preserve"> ও </w:t>
      </w:r>
      <w:proofErr w:type="spellStart"/>
      <w:r>
        <w:rPr>
          <w:rFonts w:ascii="Nikosh" w:hAnsi="Nikosh"/>
          <w:b/>
          <w:sz w:val="32"/>
          <w:szCs w:val="32"/>
        </w:rPr>
        <w:t>জীপ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গাড়ী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বিতরণ</w:t>
      </w:r>
      <w:proofErr w:type="spellEnd"/>
      <w:r>
        <w:rPr>
          <w:rFonts w:ascii="Nikosh" w:hAnsi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/>
          <w:b/>
          <w:sz w:val="32"/>
          <w:szCs w:val="32"/>
        </w:rPr>
        <w:t>অনুষ্ঠান</w:t>
      </w:r>
      <w:proofErr w:type="spellEnd"/>
    </w:p>
    <w:p w:rsidR="004E68B3" w:rsidRDefault="00BD254E" w:rsidP="004E68B3">
      <w:pPr>
        <w:spacing w:line="288" w:lineRule="auto"/>
        <w:jc w:val="center"/>
        <w:rPr>
          <w:b/>
          <w:bCs w:val="0"/>
          <w:sz w:val="30"/>
          <w:szCs w:val="30"/>
          <w:cs/>
          <w:lang w:val="en-US" w:bidi="bn-IN"/>
        </w:rPr>
      </w:pPr>
      <w:r w:rsidRPr="004E68B3">
        <w:rPr>
          <w:b/>
          <w:bCs w:val="0"/>
          <w:sz w:val="30"/>
          <w:szCs w:val="30"/>
          <w:cs/>
          <w:lang w:val="en-US" w:bidi="bn-IN"/>
        </w:rPr>
        <w:t>ভাষণ</w:t>
      </w:r>
    </w:p>
    <w:p w:rsidR="004E68B3" w:rsidRDefault="00BD254E" w:rsidP="004E68B3">
      <w:pPr>
        <w:spacing w:line="288" w:lineRule="auto"/>
        <w:jc w:val="center"/>
        <w:rPr>
          <w:b/>
          <w:bCs w:val="0"/>
          <w:sz w:val="32"/>
          <w:szCs w:val="32"/>
          <w:cs/>
          <w:lang w:val="en-US" w:bidi="bn-IN"/>
        </w:rPr>
      </w:pPr>
      <w:r w:rsidRPr="006C24F6">
        <w:rPr>
          <w:b/>
          <w:bCs w:val="0"/>
          <w:sz w:val="32"/>
          <w:szCs w:val="32"/>
          <w:cs/>
          <w:lang w:val="en-US" w:bidi="bn-IN"/>
        </w:rPr>
        <w:t xml:space="preserve">মাননীয় প্রধানমন্ত্রী </w:t>
      </w:r>
    </w:p>
    <w:p w:rsidR="004E68B3" w:rsidRPr="004E68B3" w:rsidRDefault="004E68B3" w:rsidP="004E68B3">
      <w:pPr>
        <w:spacing w:line="288" w:lineRule="auto"/>
        <w:jc w:val="center"/>
        <w:rPr>
          <w:rFonts w:ascii="Nikosh" w:hAnsi="Nikosh"/>
          <w:b/>
          <w:sz w:val="32"/>
          <w:szCs w:val="32"/>
          <w:lang w:val="en-US"/>
        </w:rPr>
      </w:pPr>
      <w:proofErr w:type="spellStart"/>
      <w:r w:rsidRPr="006D11F5">
        <w:rPr>
          <w:rFonts w:ascii="Nikosh" w:hAnsi="Nikosh"/>
          <w:b/>
          <w:sz w:val="32"/>
          <w:szCs w:val="32"/>
        </w:rPr>
        <w:t>শেখ</w:t>
      </w:r>
      <w:proofErr w:type="spellEnd"/>
      <w:r w:rsidRPr="006D11F5">
        <w:rPr>
          <w:rFonts w:ascii="Nikosh" w:hAnsi="Nikosh"/>
          <w:b/>
          <w:sz w:val="32"/>
          <w:szCs w:val="32"/>
        </w:rPr>
        <w:t xml:space="preserve"> </w:t>
      </w:r>
      <w:proofErr w:type="spellStart"/>
      <w:r w:rsidRPr="006D11F5">
        <w:rPr>
          <w:rFonts w:ascii="Nikosh" w:hAnsi="Nikosh"/>
          <w:b/>
          <w:sz w:val="32"/>
          <w:szCs w:val="32"/>
        </w:rPr>
        <w:t>হাসিনা</w:t>
      </w:r>
      <w:proofErr w:type="spellEnd"/>
    </w:p>
    <w:p w:rsidR="00BD254E" w:rsidRDefault="00BD254E" w:rsidP="004E68B3">
      <w:pPr>
        <w:pBdr>
          <w:bottom w:val="single" w:sz="6" w:space="1" w:color="auto"/>
        </w:pBdr>
        <w:spacing w:line="288" w:lineRule="auto"/>
        <w:jc w:val="center"/>
        <w:rPr>
          <w:rFonts w:ascii="Nikosh" w:hAnsi="Nikosh"/>
          <w:b/>
          <w:bCs w:val="0"/>
          <w:sz w:val="22"/>
          <w:szCs w:val="22"/>
          <w:cs/>
          <w:lang w:val="en-US" w:bidi="bn-IN"/>
        </w:rPr>
      </w:pPr>
      <w:r w:rsidRPr="004E68B3">
        <w:rPr>
          <w:rFonts w:ascii="Nikosh" w:hAnsi="Nikosh"/>
          <w:b/>
          <w:bCs w:val="0"/>
          <w:sz w:val="22"/>
          <w:szCs w:val="22"/>
          <w:cs/>
          <w:lang w:val="en-US" w:bidi="bn-IN"/>
        </w:rPr>
        <w:t>বঙ্গবন্ধু আন্তর্জাতিক সম্মেলন কেন্দ্র</w:t>
      </w:r>
      <w:r w:rsidRPr="004E68B3">
        <w:rPr>
          <w:rFonts w:ascii="Nikosh" w:hAnsi="Nikosh"/>
          <w:b/>
          <w:bCs w:val="0"/>
          <w:sz w:val="22"/>
          <w:szCs w:val="22"/>
          <w:lang w:val="en-US"/>
        </w:rPr>
        <w:t xml:space="preserve">, </w:t>
      </w:r>
      <w:r w:rsidRPr="004E68B3">
        <w:rPr>
          <w:rFonts w:ascii="Nikosh" w:hAnsi="Nikosh"/>
          <w:b/>
          <w:bCs w:val="0"/>
          <w:sz w:val="22"/>
          <w:szCs w:val="22"/>
          <w:cs/>
          <w:lang w:val="en-US" w:bidi="bn-IN"/>
        </w:rPr>
        <w:t>ঢাকা</w:t>
      </w:r>
      <w:r w:rsidR="004E68B3" w:rsidRPr="004E68B3">
        <w:rPr>
          <w:rFonts w:ascii="Nikosh" w:hAnsi="Nikosh"/>
          <w:b/>
          <w:bCs w:val="0"/>
          <w:sz w:val="22"/>
          <w:szCs w:val="22"/>
          <w:cs/>
          <w:lang w:val="en-US" w:bidi="bn-IN"/>
        </w:rPr>
        <w:t xml:space="preserve">, </w:t>
      </w:r>
      <w:r w:rsidRPr="004E68B3">
        <w:rPr>
          <w:rFonts w:ascii="Nikosh" w:hAnsi="Nikosh"/>
          <w:b/>
          <w:bCs w:val="0"/>
          <w:sz w:val="22"/>
          <w:szCs w:val="22"/>
          <w:cs/>
          <w:lang w:val="en-US" w:bidi="bn-IN"/>
        </w:rPr>
        <w:t>মঙ্গলবার</w:t>
      </w:r>
      <w:r w:rsidRPr="004E68B3">
        <w:rPr>
          <w:rFonts w:ascii="Nikosh" w:hAnsi="Nikosh"/>
          <w:b/>
          <w:bCs w:val="0"/>
          <w:sz w:val="22"/>
          <w:szCs w:val="22"/>
          <w:lang w:val="en-US"/>
        </w:rPr>
        <w:t xml:space="preserve">, </w:t>
      </w:r>
      <w:r w:rsidRPr="004E68B3">
        <w:rPr>
          <w:rFonts w:ascii="Nikosh" w:hAnsi="Nikosh"/>
          <w:b/>
          <w:bCs w:val="0"/>
          <w:sz w:val="22"/>
          <w:szCs w:val="22"/>
          <w:cs/>
          <w:lang w:val="en-US" w:bidi="bn-IN"/>
        </w:rPr>
        <w:t>০৩ বৈশাখ ১৪২৬</w:t>
      </w:r>
      <w:r w:rsidRPr="004E68B3">
        <w:rPr>
          <w:rFonts w:ascii="Nikosh" w:hAnsi="Nikosh"/>
          <w:b/>
          <w:bCs w:val="0"/>
          <w:sz w:val="22"/>
          <w:szCs w:val="22"/>
          <w:lang w:val="en-US"/>
        </w:rPr>
        <w:t xml:space="preserve">, </w:t>
      </w:r>
      <w:r w:rsidRPr="004E68B3">
        <w:rPr>
          <w:rFonts w:ascii="Nikosh" w:hAnsi="Nikosh"/>
          <w:b/>
          <w:bCs w:val="0"/>
          <w:sz w:val="22"/>
          <w:szCs w:val="22"/>
          <w:cs/>
          <w:lang w:val="en-US" w:bidi="bn-IN"/>
        </w:rPr>
        <w:t xml:space="preserve">১৬ এপ্রিল </w:t>
      </w:r>
      <w:r w:rsidR="004E68B3" w:rsidRPr="004E68B3">
        <w:rPr>
          <w:rFonts w:ascii="Nikosh" w:hAnsi="Nikosh"/>
          <w:b/>
          <w:bCs w:val="0"/>
          <w:sz w:val="22"/>
          <w:szCs w:val="22"/>
          <w:cs/>
          <w:lang w:val="en-US" w:bidi="bn-IN"/>
        </w:rPr>
        <w:t>২০১৯</w:t>
      </w:r>
    </w:p>
    <w:p w:rsidR="00BD254E" w:rsidRPr="00BD254E" w:rsidRDefault="00BD254E" w:rsidP="004E68B3">
      <w:pPr>
        <w:spacing w:line="288" w:lineRule="auto"/>
        <w:jc w:val="center"/>
        <w:rPr>
          <w:b/>
          <w:bCs w:val="0"/>
          <w:lang w:val="en-US"/>
        </w:rPr>
      </w:pPr>
      <w:r w:rsidRPr="00BD254E">
        <w:rPr>
          <w:b/>
          <w:bCs w:val="0"/>
          <w:cs/>
          <w:lang w:val="en-US" w:bidi="bn-IN"/>
        </w:rPr>
        <w:t>বিসমিল্লাহির রাহমানির রাহিম</w:t>
      </w:r>
    </w:p>
    <w:p w:rsidR="00BD254E" w:rsidRPr="006C24F6" w:rsidRDefault="00BD254E" w:rsidP="004E68B3">
      <w:pPr>
        <w:spacing w:line="288" w:lineRule="auto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সম্মানিত সভাপতি</w:t>
      </w:r>
      <w:r w:rsidRPr="006C24F6">
        <w:rPr>
          <w:b/>
          <w:bCs w:val="0"/>
          <w:sz w:val="26"/>
          <w:szCs w:val="26"/>
          <w:lang w:val="en-US"/>
        </w:rPr>
        <w:t>,</w:t>
      </w:r>
    </w:p>
    <w:p w:rsidR="00BD254E" w:rsidRPr="006C24F6" w:rsidRDefault="00BD254E" w:rsidP="004E68B3">
      <w:pPr>
        <w:spacing w:line="288" w:lineRule="auto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সহকর্মীবৃন্দ</w:t>
      </w:r>
      <w:r w:rsidRPr="006C24F6">
        <w:rPr>
          <w:b/>
          <w:bCs w:val="0"/>
          <w:sz w:val="26"/>
          <w:szCs w:val="26"/>
          <w:lang w:val="en-US"/>
        </w:rPr>
        <w:t>,</w:t>
      </w:r>
    </w:p>
    <w:p w:rsidR="00BD254E" w:rsidRPr="006C24F6" w:rsidRDefault="00BD254E" w:rsidP="004E68B3">
      <w:pPr>
        <w:spacing w:line="288" w:lineRule="auto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বিভিন্ন দপ্তর ও সংস্থা প্রধানগণ</w:t>
      </w:r>
      <w:r w:rsidRPr="006C24F6">
        <w:rPr>
          <w:b/>
          <w:bCs w:val="0"/>
          <w:sz w:val="26"/>
          <w:szCs w:val="26"/>
          <w:lang w:val="en-US"/>
        </w:rPr>
        <w:t>,</w:t>
      </w:r>
    </w:p>
    <w:p w:rsidR="00BD254E" w:rsidRPr="006C24F6" w:rsidRDefault="00BD254E" w:rsidP="004E68B3">
      <w:pPr>
        <w:spacing w:line="288" w:lineRule="auto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বিশ্বস্বাস্থ্য সংস্থার প্রতিনিধিবৃন্দ</w:t>
      </w:r>
      <w:r w:rsidRPr="006C24F6">
        <w:rPr>
          <w:b/>
          <w:bCs w:val="0"/>
          <w:sz w:val="26"/>
          <w:szCs w:val="26"/>
          <w:lang w:val="en-US"/>
        </w:rPr>
        <w:t>,</w:t>
      </w:r>
    </w:p>
    <w:p w:rsidR="00BD254E" w:rsidRPr="004E68B3" w:rsidRDefault="00BD254E" w:rsidP="004E68B3">
      <w:pPr>
        <w:spacing w:line="288" w:lineRule="auto"/>
        <w:rPr>
          <w:rFonts w:ascii="Nikosh" w:hAnsi="Nikosh"/>
          <w:bCs w:val="0"/>
          <w:sz w:val="26"/>
          <w:szCs w:val="26"/>
          <w:lang w:val="en-US"/>
        </w:rPr>
      </w:pPr>
      <w:r w:rsidRPr="004E68B3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 সুধিম</w:t>
      </w:r>
      <w:proofErr w:type="spellStart"/>
      <w:r w:rsidR="004E68B3">
        <w:rPr>
          <w:rFonts w:ascii="Nikosh" w:hAnsi="Nikosh"/>
          <w:bCs w:val="0"/>
          <w:sz w:val="26"/>
          <w:szCs w:val="26"/>
          <w:lang w:val="en-US" w:bidi="bn-IN"/>
        </w:rPr>
        <w:t>ন্ড</w:t>
      </w:r>
      <w:proofErr w:type="spellEnd"/>
      <w:r w:rsidRPr="004E68B3">
        <w:rPr>
          <w:rFonts w:ascii="Nikosh" w:hAnsi="Nikosh"/>
          <w:bCs w:val="0"/>
          <w:sz w:val="26"/>
          <w:szCs w:val="26"/>
          <w:cs/>
          <w:lang w:val="en-US" w:bidi="bn-IN"/>
        </w:rPr>
        <w:t>লী।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sz w:val="26"/>
          <w:szCs w:val="26"/>
          <w:lang w:val="en-US"/>
        </w:rPr>
      </w:pPr>
      <w:r w:rsidRPr="006C24F6">
        <w:rPr>
          <w:sz w:val="26"/>
          <w:szCs w:val="26"/>
          <w:cs/>
          <w:lang w:val="en-US" w:bidi="bn-IN"/>
        </w:rPr>
        <w:t>আসসালামু আলাইকুম।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জাতীয় স্বাস্থ্য সেবা সপ্তাহ ও জাতীয় পুষ্টি সপ্তাহ উদ্বোধন এবং ২০১৭-২০১৮ অর্থবছরে সংগৃহীত সরকারি অ্যাম্বুলেন্স ও জীপ গাড়ী বিতরণ অনুষ্ঠানে উপস্থিত সকলকে আন্তরিক ধন্যবাদ।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গভীর শ্রদ্ধার সঙ্গে স্মরণ করছি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সর্বকালের সর্বশ্রেষ্ঠ বাঙালি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জাতির পিতা বঙ্গবন্ধু শেখ মুজিবুর রহমানকে। স্মরণ করছি জাতীয় চার-নেতা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মুক্তিযুদ্ধের ৩০ লাখ শহিদ ও সম্ভ্রমহারা দু</w:t>
      </w:r>
      <w:r w:rsidR="00BB0045">
        <w:rPr>
          <w:b/>
          <w:bCs w:val="0"/>
          <w:sz w:val="26"/>
          <w:szCs w:val="26"/>
          <w:cs/>
          <w:lang w:val="en-US" w:bidi="bn-IN"/>
        </w:rPr>
        <w:t>'</w:t>
      </w:r>
      <w:r w:rsidRPr="006C24F6">
        <w:rPr>
          <w:b/>
          <w:bCs w:val="0"/>
          <w:sz w:val="26"/>
          <w:szCs w:val="26"/>
          <w:cs/>
          <w:lang w:val="en-US" w:bidi="bn-IN"/>
        </w:rPr>
        <w:t>লাখ মা-বোনকে। স্মরণ করছি বঙ্গমাতা শেখ ফজিলাতুন নেছা মুজিবসহ পচাঁত্তরের ১৫ই আগস্টে নিহত সকল শহিদকে।</w:t>
      </w:r>
    </w:p>
    <w:p w:rsidR="004E68B3" w:rsidRDefault="004E68B3" w:rsidP="004E68B3">
      <w:pPr>
        <w:rPr>
          <w:rFonts w:ascii="Nikosh" w:hAnsi="Nikosh"/>
          <w:b/>
          <w:sz w:val="26"/>
          <w:szCs w:val="26"/>
        </w:rPr>
      </w:pPr>
      <w:proofErr w:type="spellStart"/>
      <w:r>
        <w:rPr>
          <w:rFonts w:ascii="Nikosh" w:hAnsi="Nikosh"/>
          <w:b/>
          <w:sz w:val="26"/>
          <w:szCs w:val="26"/>
        </w:rPr>
        <w:t>উপস্থিত</w:t>
      </w:r>
      <w:proofErr w:type="spellEnd"/>
      <w:r>
        <w:rPr>
          <w:rFonts w:ascii="Nikosh" w:hAnsi="Nikosh"/>
          <w:b/>
          <w:sz w:val="26"/>
          <w:szCs w:val="26"/>
        </w:rPr>
        <w:t xml:space="preserve"> </w:t>
      </w:r>
      <w:proofErr w:type="spellStart"/>
      <w:r w:rsidRPr="007B3462">
        <w:rPr>
          <w:rFonts w:ascii="Nikosh" w:hAnsi="Nikosh"/>
          <w:b/>
          <w:sz w:val="26"/>
          <w:szCs w:val="26"/>
        </w:rPr>
        <w:t>সুধিমন্ডলী</w:t>
      </w:r>
      <w:proofErr w:type="spellEnd"/>
      <w:r w:rsidRPr="007B3462">
        <w:rPr>
          <w:rFonts w:ascii="Nikosh" w:hAnsi="Nikosh"/>
          <w:b/>
          <w:sz w:val="26"/>
          <w:szCs w:val="26"/>
        </w:rPr>
        <w:t>,</w:t>
      </w:r>
    </w:p>
    <w:p w:rsidR="00BD254E" w:rsidRPr="006C24F6" w:rsidRDefault="00BD254E" w:rsidP="004E68B3">
      <w:pPr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 xml:space="preserve">বাংলাদেশের সংবিধানে প্রতিটি নাগরিকের জন্য ৫টি মৌলিক অধিকার নিশ্চিত করার বিষয়ে অঙ্গীকার করা হয়েছে। এর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ধ্যে স্বাস্থ্য সেবা ও চিকিৎসা অন্যত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। স্বাধীনতার পর পরই জাতির পিতা যুদ্ধবিধ্বস্ত বাংলাদেশ পুনর্গঠন প্রক্রিয়ায় দেশের স্বাস্থ্যখাতের উন্নয়নে বিশেষ গুরুত্ব দেন। তিনি নগরকেন্দ্রিক স্বাস্থ্য সেবাকে মানুষের কাছাকাছি পৌঁছানোর জন্য তৃণমূল পর্যায় পর্যন্ত স্বাস্থ্য অবকাঠামোকে</w:t>
      </w:r>
      <w:r w:rsidR="004E68B3">
        <w:rPr>
          <w:b/>
          <w:bCs w:val="0"/>
          <w:sz w:val="26"/>
          <w:szCs w:val="26"/>
          <w:cs/>
          <w:lang w:val="en-US" w:bidi="bn-IN"/>
        </w:rPr>
        <w:t xml:space="preserve"> সম্প্রসারণ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করেছিলেন।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আমাদের নির্বাচনী অঙ্গীকার অনুযায়ী গত ১০ বছরে 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স্বাস্থ্য খাতের উন্নয়নে ব্যাপক কর্মসূচি বাস্তবায়ন করেছি। বহু কর্মসূচি ও প্রকল্প চলমান রয়েছে। এ স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য় প্রণয়ন করা হয়েছে জাতীয় স্বাস্থ্য নীতি ২০১১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বাংলাদেশ জনসংখ্যা নীতি ২০১২</w:t>
      </w:r>
      <w:r w:rsidRPr="006C24F6">
        <w:rPr>
          <w:b/>
          <w:bCs w:val="0"/>
          <w:sz w:val="26"/>
          <w:szCs w:val="26"/>
          <w:lang w:val="en-US"/>
        </w:rPr>
        <w:t xml:space="preserve">; </w:t>
      </w:r>
      <w:r w:rsidRPr="006C24F6">
        <w:rPr>
          <w:b/>
          <w:bCs w:val="0"/>
          <w:sz w:val="26"/>
          <w:szCs w:val="26"/>
          <w:cs/>
          <w:lang w:val="en-US" w:bidi="bn-IN"/>
        </w:rPr>
        <w:t>জাতীয় পুষ্টি নীতি ২০১৫</w:t>
      </w:r>
      <w:r w:rsidRPr="006C24F6">
        <w:rPr>
          <w:b/>
          <w:bCs w:val="0"/>
          <w:sz w:val="26"/>
          <w:szCs w:val="26"/>
          <w:lang w:val="en-US"/>
        </w:rPr>
        <w:t xml:space="preserve">;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এবং জাতীয় ঔষধ নীতি ২০১৬।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ভিশন ২০২১ ও ভিশন ২০৪১ এর মাধ্যমে 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দেশকে এ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ন এক জায়গায় নিতে চাই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যেখানে মৌলিক স্বাস্থ্য সেবা এবং পর্যাপ্ত পুষ্টি নিশ্চিত করার মাধ্যমে সকল নাগরিক উন্নত জীবন উপভোগ করতে পারবেন।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স্বাস্থ্য সেবার মানোন্নয়নের জন্য 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সকলের জন্য স্বাস্থ্য ও পুষ্টিসেবা নিশ্চিত করা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সকল বিভাগীয় শহরে মেডিকেল বিশ্ববিদ্যালয় স্থাপন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আয়ুর্বেদিক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ইউনানী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দেশজ ও হোমিওপ্যাথিক চিকিৎসার উন্নয়ন এবং গ্রামাঞ্চলের চিকিৎসা কেন্দ্রগুলোতে সেবার মান বৃদ্ধির জন্য প্রয়োজনীয় কর্মপরিকল্পনা গ্রহণ ও তা বাস্তবায়নে নিরলসভাবে কাজ করে যাচ্ছি। </w:t>
      </w:r>
    </w:p>
    <w:p w:rsidR="004E68B3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cs/>
          <w:lang w:val="en-US" w:bidi="bn-IN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স্বাস্থ্য খাতে ইতো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ধ্যে অভাবনীয় সাফল্য অর্জন করেছি। স্বাস্থ্য খাতের সাফল্যের স্বীকৃতিস্বরূপ বাংলাদেশ ২০১০ সালে অর্জন করেছে এ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ডিজি অ্যাওয়ার্ড</w:t>
      </w:r>
      <w:r w:rsidRPr="006C24F6">
        <w:rPr>
          <w:b/>
          <w:bCs w:val="0"/>
          <w:sz w:val="26"/>
          <w:szCs w:val="26"/>
          <w:lang w:val="en-US"/>
        </w:rPr>
        <w:t>,</w:t>
      </w:r>
      <w:r w:rsidR="008C534E">
        <w:rPr>
          <w:rFonts w:hint="cs"/>
          <w:b/>
          <w:bCs w:val="0"/>
          <w:sz w:val="26"/>
          <w:szCs w:val="26"/>
          <w:cs/>
          <w:lang w:val="en-US" w:bidi="bn-BD"/>
        </w:rPr>
        <w:t xml:space="preserve">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২০১৩ সালে সাউথ অ্যাওয়ার্ড এবং ২০০৯ ও ২০১৩ সালে গ্যাভি </w:t>
      </w:r>
      <w:r w:rsidRPr="006C24F6">
        <w:rPr>
          <w:b/>
          <w:bCs w:val="0"/>
          <w:sz w:val="26"/>
          <w:szCs w:val="26"/>
          <w:cs/>
          <w:lang w:val="en-US" w:bidi="bn-IN"/>
        </w:rPr>
        <w:lastRenderedPageBreak/>
        <w:t xml:space="preserve">অ্যাওয়ার্ডের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ত আন্তর্জাতিক পুরস্কার। এটি সম্ভব হয়েছে স্বাস্থ্য খাতকে গুরুত্ব দিয়ে বিভিন্ন ধরনের কার্যক্র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 গ্রহণের মাধ্যমে। এছাড়াও অটিজ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 ও স্নায়ুবিকাশজনিত স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স্যা নিরসনে অটিজ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 বিষয়ক জাতীয় উপদেষ্টা কমিটির চেয়ারপার্সন</w:t>
      </w:r>
      <w:r w:rsidR="004E68B3">
        <w:rPr>
          <w:bCs w:val="0"/>
          <w:sz w:val="26"/>
          <w:szCs w:val="26"/>
          <w:cs/>
          <w:lang w:val="en-US" w:bidi="bn-IN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আমার কন্যা সায়মা ওয়াজেদ হোসেন </w:t>
      </w:r>
      <w:r w:rsidR="004E68B3">
        <w:rPr>
          <w:b/>
          <w:bCs w:val="0"/>
          <w:sz w:val="26"/>
          <w:szCs w:val="26"/>
          <w:lang w:val="en-US" w:bidi="bn-IN"/>
        </w:rPr>
        <w:t>‘</w:t>
      </w:r>
      <w:r w:rsidR="001A3FD4">
        <w:rPr>
          <w:rFonts w:ascii="Times New Roman" w:hAnsi="Times New Roman" w:cs="Times New Roman"/>
          <w:b/>
          <w:bCs w:val="0"/>
          <w:sz w:val="26"/>
          <w:szCs w:val="26"/>
          <w:lang w:val="en-US" w:bidi="bn-IN"/>
        </w:rPr>
        <w:t>WHO Excellence Award</w:t>
      </w:r>
      <w:r w:rsidR="004E68B3">
        <w:rPr>
          <w:rFonts w:ascii="Times New Roman" w:hAnsi="Times New Roman" w:cs="Times New Roman"/>
          <w:b/>
          <w:bCs w:val="0"/>
          <w:sz w:val="26"/>
          <w:szCs w:val="26"/>
          <w:lang w:val="en-US" w:bidi="bn-IN"/>
        </w:rPr>
        <w:t>’</w:t>
      </w:r>
      <w:r w:rsidRPr="006C24F6">
        <w:rPr>
          <w:b/>
          <w:bCs w:val="0"/>
          <w:sz w:val="26"/>
          <w:szCs w:val="26"/>
          <w:lang w:val="en-US"/>
        </w:rPr>
        <w:t xml:space="preserve"> </w:t>
      </w:r>
      <w:r w:rsidRPr="006C24F6">
        <w:rPr>
          <w:b/>
          <w:bCs w:val="0"/>
          <w:sz w:val="26"/>
          <w:szCs w:val="26"/>
          <w:cs/>
          <w:lang w:val="en-US" w:bidi="bn-IN"/>
        </w:rPr>
        <w:t>অর্জন করেছেন।</w:t>
      </w:r>
    </w:p>
    <w:p w:rsidR="004E68B3" w:rsidRDefault="00BD254E" w:rsidP="004E68B3">
      <w:pPr>
        <w:spacing w:line="288" w:lineRule="auto"/>
        <w:jc w:val="both"/>
        <w:rPr>
          <w:sz w:val="26"/>
          <w:szCs w:val="26"/>
          <w:lang w:val="en-US"/>
        </w:rPr>
      </w:pPr>
      <w:r w:rsidRPr="00E17BB0">
        <w:rPr>
          <w:sz w:val="26"/>
          <w:szCs w:val="26"/>
          <w:cs/>
          <w:lang w:val="en-US" w:bidi="bn-IN"/>
        </w:rPr>
        <w:t>সুধিবৃন্দ</w:t>
      </w:r>
      <w:r w:rsidRPr="00E17BB0">
        <w:rPr>
          <w:sz w:val="26"/>
          <w:szCs w:val="26"/>
          <w:lang w:val="en-US"/>
        </w:rPr>
        <w:t>,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 xml:space="preserve">বিশ্বস্বাস্থ্য সংস্থার হিসেব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তে ২০০৯ সালে বাংলাদেশের মানুষের গড় আয়ু ছিল ৬৬.৮ বছর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যা ২০১৬ সালে ৭২ বছর অতিক্র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 করেছে। মাতৃমৃত্যুর হার প্রতি হাজার  জীবিত জনে ৩.৪৮ থেকে ১.৭২ এবং শিশুমৃত্যুর হার প্রতি হাজারে ৪১ থেকে ২৪ জনে হ্রাস পেয়েছে।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 xml:space="preserve">অটিস্টিক শিশুদের সুরক্ষায় সরকার বদ্ধপরিকর এবং এ উদ্দেশ্যে ২২টি সরকারি-বেসরকারি হাসপাতালে শিশু বিকাশ কেন্দ্র ও অটিস্টিক শিশুদের মানসিক বিকাশের লক্ষ্যে বিশেষায়িত বিদ্যালয় স্থাপন করা হয়েছে। দরিদ্র জনগোষ্ঠির স্বাস্থ্য সুরক্ষায় </w:t>
      </w:r>
      <w:r w:rsidR="004E68B3">
        <w:rPr>
          <w:rFonts w:hint="cs"/>
          <w:b/>
          <w:bCs w:val="0"/>
          <w:sz w:val="26"/>
          <w:szCs w:val="26"/>
          <w:cs/>
          <w:lang w:val="en-US" w:bidi="bn-IN"/>
        </w:rPr>
        <w:t>‘</w:t>
      </w:r>
      <w:r w:rsidRPr="006C24F6">
        <w:rPr>
          <w:b/>
          <w:bCs w:val="0"/>
          <w:sz w:val="26"/>
          <w:szCs w:val="26"/>
          <w:cs/>
          <w:lang w:val="en-US" w:bidi="bn-IN"/>
        </w:rPr>
        <w:t>স্বাস্থ্য সুরক্ষা কর্মসূচি বীমা</w:t>
      </w:r>
      <w:r w:rsidR="004E68B3">
        <w:rPr>
          <w:rFonts w:hint="cs"/>
          <w:b/>
          <w:bCs w:val="0"/>
          <w:sz w:val="26"/>
          <w:szCs w:val="26"/>
          <w:cs/>
          <w:lang w:val="en-US" w:bidi="bn-IN"/>
        </w:rPr>
        <w:t>’</w:t>
      </w:r>
      <w:r w:rsidRPr="006C24F6">
        <w:rPr>
          <w:b/>
          <w:bCs w:val="0"/>
          <w:sz w:val="26"/>
          <w:szCs w:val="26"/>
          <w:lang w:val="en-US"/>
        </w:rPr>
        <w:t xml:space="preserve">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এবং ৫৩টি জেলায় </w:t>
      </w:r>
      <w:r w:rsidR="004E68B3">
        <w:rPr>
          <w:rFonts w:hint="cs"/>
          <w:b/>
          <w:bCs w:val="0"/>
          <w:sz w:val="26"/>
          <w:szCs w:val="26"/>
          <w:cs/>
          <w:lang w:val="en-US" w:bidi="bn-IN"/>
        </w:rPr>
        <w:t>‘</w:t>
      </w:r>
      <w:r w:rsidRPr="006C24F6">
        <w:rPr>
          <w:b/>
          <w:bCs w:val="0"/>
          <w:sz w:val="26"/>
          <w:szCs w:val="26"/>
          <w:cs/>
          <w:lang w:val="en-US" w:bidi="bn-IN"/>
        </w:rPr>
        <w:t>মাতৃ ভাউচার</w:t>
      </w:r>
      <w:r w:rsidR="004E68B3">
        <w:rPr>
          <w:rFonts w:hint="cs"/>
          <w:b/>
          <w:bCs w:val="0"/>
          <w:sz w:val="26"/>
          <w:szCs w:val="26"/>
          <w:cs/>
          <w:lang w:val="en-US" w:bidi="bn-IN"/>
        </w:rPr>
        <w:t>’</w:t>
      </w:r>
      <w:r w:rsidRPr="006C24F6">
        <w:rPr>
          <w:b/>
          <w:bCs w:val="0"/>
          <w:sz w:val="26"/>
          <w:szCs w:val="26"/>
          <w:lang w:val="en-US"/>
        </w:rPr>
        <w:t xml:space="preserve">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কর্মসূচি চালু করা হয়েছে।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বর্তমান সরকারের আরেকটি অভূতপূর্ব সাফল্য হ</w:t>
      </w:r>
      <w:r w:rsidR="000E457F">
        <w:rPr>
          <w:rFonts w:hint="cs"/>
          <w:b/>
          <w:bCs w:val="0"/>
          <w:sz w:val="26"/>
          <w:szCs w:val="26"/>
          <w:cs/>
          <w:lang w:val="en-US" w:bidi="bn-BD"/>
        </w:rPr>
        <w:t>’</w:t>
      </w:r>
      <w:r w:rsidRPr="006C24F6">
        <w:rPr>
          <w:b/>
          <w:bCs w:val="0"/>
          <w:sz w:val="26"/>
          <w:szCs w:val="26"/>
          <w:cs/>
          <w:lang w:val="en-US" w:bidi="bn-IN"/>
        </w:rPr>
        <w:t>ল তৃণমূল পর্যায়ে কমিউনিটি ক্লিনিক চালু করা। জনগণকে সম্পৃক্ত করে এ ধরনের কর্মসূচি বিশ্বের খুব ক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 দেশেই রয়েছে।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১৯৯৬-২০০১ মেয়াদে 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এ কর্মসূচি গ্রহণ করে বাস্তবায়ন শুরু করেছিলা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। কিন্তু বিএনপি-জামাত সরকার তা বন্ধ করে দেয়। ২০০৯ সালে রাষ্ট্র পরিচালনার দায়িত্বে এসে 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আবার কমিউনিটি ক্লিনিক চালু করেছি। এ পর্যন্ত ১৩ হাজার ৭৬৮টি কমিউনিটি ক্লিনিক চালু করা হয়েছে। এসব ক্লিনিকে প্রাথমিক চিকিৎসাসহ মা ও শিশুদের সেবা দেওয়া হয়। বেশ কিছু ক্লিনিকে ডেলিভারীর ব্যবস্থাসহ সকল কমিউনিটি ক্লিনিকে মায়েদের গর্ভকালীন সেবা দেওয়া হচ্ছে। বিনামূল্যে ৩০ প্রকার ঔষধ দেওয়া হচ্ছে। এছাড়া ইতো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ধ্যে কমিউনিটি ক্লিনিকে মিডওয়াইফ পদায়নের লক্ষ্যে প্রশিক্ষণ শুরু হয়েছে।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কল সেন্টার</w:t>
      </w:r>
      <w:r w:rsidR="004E68B3">
        <w:rPr>
          <w:b/>
          <w:bCs w:val="0"/>
          <w:sz w:val="26"/>
          <w:szCs w:val="26"/>
          <w:cs/>
          <w:lang w:val="en-US" w:bidi="bn-IN"/>
        </w:rPr>
        <w:t xml:space="preserve"> </w:t>
      </w:r>
      <w:r w:rsidR="004E68B3">
        <w:rPr>
          <w:rFonts w:hint="cs"/>
          <w:b/>
          <w:bCs w:val="0"/>
          <w:sz w:val="26"/>
          <w:szCs w:val="26"/>
          <w:cs/>
          <w:lang w:val="en-US" w:bidi="bn-IN"/>
        </w:rPr>
        <w:t>‘</w:t>
      </w:r>
      <w:r w:rsidR="00787B33">
        <w:rPr>
          <w:rFonts w:hint="cs"/>
          <w:b/>
          <w:bCs w:val="0"/>
          <w:sz w:val="26"/>
          <w:szCs w:val="26"/>
          <w:cs/>
          <w:lang w:val="en-US" w:bidi="bn-BD"/>
        </w:rPr>
        <w:t>‌</w:t>
      </w:r>
      <w:r w:rsidRPr="006C24F6">
        <w:rPr>
          <w:b/>
          <w:bCs w:val="0"/>
          <w:sz w:val="26"/>
          <w:szCs w:val="26"/>
          <w:cs/>
          <w:lang w:val="en-US" w:bidi="bn-IN"/>
        </w:rPr>
        <w:t>স্বাস্থ্য বাতায়ন</w:t>
      </w:r>
      <w:r w:rsidR="004E68B3">
        <w:rPr>
          <w:rFonts w:ascii="Times New Roman" w:hAnsi="Times New Roman" w:cs="Times New Roman"/>
          <w:b/>
          <w:bCs w:val="0"/>
          <w:sz w:val="26"/>
          <w:szCs w:val="26"/>
          <w:lang w:val="en-US" w:bidi="bn-IN"/>
        </w:rPr>
        <w:t>’</w:t>
      </w:r>
      <w:r w:rsidRPr="006C24F6">
        <w:rPr>
          <w:b/>
          <w:bCs w:val="0"/>
          <w:sz w:val="26"/>
          <w:szCs w:val="26"/>
          <w:lang w:val="en-US"/>
        </w:rPr>
        <w:t xml:space="preserve"> </w:t>
      </w:r>
      <w:r w:rsidRPr="006C24F6">
        <w:rPr>
          <w:b/>
          <w:bCs w:val="0"/>
          <w:sz w:val="26"/>
          <w:szCs w:val="26"/>
          <w:cs/>
          <w:lang w:val="en-US" w:bidi="bn-IN"/>
        </w:rPr>
        <w:t>এর মাধ্যমে চিকিৎসা সেবা চালু করা হয়েছে এবং বঙ্গবন্ধু স্যাটেলাইটের মাধ্যমে তা আরও উন্নত করার প্রচেষ্টা অব্যাহত রয়েছে। স্বাস্থ্য সেবা খাতে আইসিটি ব্যবহারের মাধ্যমে ৬০টি হাসপাতালে টেলিমেডিসিন সেবা চালু করা হয়েছে।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জাতির পিতা পুষ্টিকর খাবার গ্রহণের বিষয়টিকে মৌলিক মানবাধিকার হিসেবে সং</w:t>
      </w:r>
      <w:r w:rsidR="00313D23">
        <w:rPr>
          <w:b/>
          <w:bCs w:val="0"/>
          <w:sz w:val="26"/>
          <w:szCs w:val="26"/>
          <w:cs/>
          <w:lang w:val="en-US" w:bidi="bn-IN"/>
        </w:rPr>
        <w:t>বিধানে অন্তর্ভুক্ত করেছিলেন এবং</w:t>
      </w:r>
      <w:r w:rsidR="00313D23">
        <w:rPr>
          <w:b/>
          <w:bCs w:val="0"/>
          <w:sz w:val="26"/>
          <w:szCs w:val="26"/>
          <w:lang w:val="en-US" w:bidi="bn-IN"/>
        </w:rPr>
        <w:t xml:space="preserve">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১৯৭৫ সালের ২৩-এ এপ্রিল তিনি বাংলাদেশ জাতীয় পুষ্টি পরিষদ গঠনের আদেশে স্বাক্ষর করেন।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টেকসই উন্নয়ন লক্ষ্যমাত্রা সা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নে রেখে 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দ্বিতীয় জাতীয় পুষ্টি কর্মপরিকল্পনা (২০১৬-২০২৫) প্রণয়ন করেছি। একটি সুস্থ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সবল ও মেধাবী প্রজন্ম গড়ে তুলতে বর্তমান সরকার স্বাস্থ্য সেবা ও পুষ্টিজ্ঞান জনগণের দোরগোড়ায় পৌঁছে দিয়েছে।</w:t>
      </w:r>
    </w:p>
    <w:p w:rsidR="004E68B3" w:rsidRPr="007B3462" w:rsidRDefault="004E68B3" w:rsidP="004E68B3">
      <w:pPr>
        <w:rPr>
          <w:rFonts w:ascii="Nikosh" w:hAnsi="Nikosh"/>
          <w:b/>
          <w:sz w:val="26"/>
          <w:szCs w:val="26"/>
        </w:rPr>
      </w:pPr>
      <w:proofErr w:type="spellStart"/>
      <w:r w:rsidRPr="007B3462">
        <w:rPr>
          <w:rFonts w:ascii="Nikosh" w:hAnsi="Nikosh"/>
          <w:b/>
          <w:sz w:val="26"/>
          <w:szCs w:val="26"/>
        </w:rPr>
        <w:t>সুধিমন্ডলী</w:t>
      </w:r>
      <w:proofErr w:type="spellEnd"/>
      <w:r w:rsidRPr="007B3462">
        <w:rPr>
          <w:rFonts w:ascii="Nikosh" w:hAnsi="Nikosh"/>
          <w:b/>
          <w:sz w:val="26"/>
          <w:szCs w:val="26"/>
        </w:rPr>
        <w:t>,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নানা কারণে আমাদের দেশে হৃদরোগ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স্ট্রোক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ক্যান্সার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ডায়াবেটিস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কিডনী রোগ দিন দিন বৃদ্ধি পাচ্ছে। এসব রোগ নিরা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য়ের চাইতে প্রতিরোধ করা সহজ। প্রতিরোধ বিষয়ে জনগণের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ধ্যে সচেতনতা তৈরি করার উদ্যোগ গ্রহণ করতে হবে। চিকিৎসা প্রদানের পাশাপাশি স্বাস্থ্য কর্মীদের এসব বিষয়ে ব্যাপক প্রচারণা চালাতে হবে।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স্বাস্থ্য শিক্ষা-গবেষণায় নিয়োজিত চিকিৎসকদের গবেষণার উপর আরও জোর দেওয়ার জন্য আমি অনুরোধ জানাচ্ছি।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 xml:space="preserve">গত ২৭-এ জানুয়ারি আমি স্বাস্থ্য ও পরিবার কল্যাণ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ন্ত্রণালয় পরিদর্শন করি এবং সেখানে স্বাস্থ্য সেবার মান উন্নয়নের জন্য কিছু দিক-নির্দেশনা প্রদান করি। ডাক্তার নার্সসহ সকল শ্রেণির স্বাস্থ্য সেবা প্রদানকারী কর্মকর্তা-কর্মচারীদের কর্মস্থলে উপস্থিতি নিশ্চিত করার নির্দেশ দিয়েছিলা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lastRenderedPageBreak/>
        <w:t xml:space="preserve">চিকিৎসকদের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ফস্বলের হাসপাতালগুলোতে উপস্থিতি নিশ্চিত করতে হবে। একইসঙ্গে আমি স্বাস্থ্য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ন্ত্রণালয়কে নির্দেশ দিচ্ছি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ফস্বলে চিকিৎসকদের আবাসন এবং অন্যান্য সুবিধা নিশ্চিত করতে</w:t>
      </w:r>
      <w:r w:rsidRPr="006C24F6">
        <w:rPr>
          <w:b/>
          <w:bCs w:val="0"/>
          <w:sz w:val="26"/>
          <w:szCs w:val="26"/>
          <w:cs/>
          <w:lang w:val="en-US" w:bidi="hi-IN"/>
        </w:rPr>
        <w:t xml:space="preserve">। 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বিশেষ করে নারী চিকিৎসকদের যাতে কোন ধরনের নিরাপত্তাজনিত অসুবিধা না হয় তা নিশ্চিত করতে হবে। 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রা গত ১০ বছরে প্রায় ১৮</w:t>
      </w:r>
      <w:r w:rsidRPr="006C24F6">
        <w:rPr>
          <w:b/>
          <w:bCs w:val="0"/>
          <w:sz w:val="26"/>
          <w:szCs w:val="26"/>
          <w:lang w:val="en-US"/>
        </w:rPr>
        <w:t>,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৬৬৫ চিকিৎসক নিয়োগ দিয়েছি। আরও ৫ হাজার চিকিৎসক নিয়োগের অপেক্ষায় রয়েছে। সাড়ে ১৪ হাজার নার্স নিয়োগ দেওয়া হয়েছে। স্বাস্থ্য খাতে তৃতীয় ও চতুর্থ শ্রেণিতে ৪০ হাজার কর্মী নিয়োগ পেয়েছেন। </w:t>
      </w:r>
      <w:r w:rsidRPr="006C24F6">
        <w:rPr>
          <w:b/>
          <w:bCs w:val="0"/>
          <w:sz w:val="26"/>
          <w:szCs w:val="26"/>
          <w:cs/>
          <w:lang w:val="en-US" w:bidi="bn-IN"/>
        </w:rPr>
        <w:tab/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অতি দরিদ্র জনগোষ্ঠীকে বিনামূল্যে স্বাস্থ্য সেবা প্রদানের জন্য</w:t>
      </w:r>
      <w:r w:rsidR="004E68B3">
        <w:rPr>
          <w:b/>
          <w:bCs w:val="0"/>
          <w:sz w:val="26"/>
          <w:szCs w:val="26"/>
          <w:lang w:val="en-US"/>
        </w:rPr>
        <w:t xml:space="preserve"> ‘</w:t>
      </w:r>
      <w:r w:rsidRPr="006C24F6">
        <w:rPr>
          <w:b/>
          <w:bCs w:val="0"/>
          <w:sz w:val="26"/>
          <w:szCs w:val="26"/>
          <w:cs/>
          <w:lang w:val="en-US" w:bidi="bn-IN"/>
        </w:rPr>
        <w:t>স্বাস্থ্য কার্ড</w:t>
      </w:r>
      <w:r w:rsidR="008336BF">
        <w:rPr>
          <w:rFonts w:ascii="Times New Roman" w:hAnsi="Times New Roman" w:cs="Times New Roman"/>
          <w:b/>
          <w:bCs w:val="0"/>
          <w:sz w:val="26"/>
          <w:szCs w:val="26"/>
          <w:lang w:val="en-US" w:bidi="bn-IN"/>
        </w:rPr>
        <w:t>’</w:t>
      </w:r>
      <w:r w:rsidRPr="006C24F6">
        <w:rPr>
          <w:b/>
          <w:bCs w:val="0"/>
          <w:sz w:val="26"/>
          <w:szCs w:val="26"/>
          <w:lang w:val="en-US"/>
        </w:rPr>
        <w:t xml:space="preserve"> </w:t>
      </w:r>
      <w:r w:rsidRPr="006C24F6">
        <w:rPr>
          <w:b/>
          <w:bCs w:val="0"/>
          <w:sz w:val="26"/>
          <w:szCs w:val="26"/>
          <w:cs/>
          <w:lang w:val="en-US" w:bidi="bn-IN"/>
        </w:rPr>
        <w:t>প্রদানের বিষয়টি প্রক্রিয়াধীন আছে। বিশেষজ্ঞ চিকিৎসকগণ যাতে অফিস স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য়ের পরে স্ব-স্ব প্রতিষ্ঠানে প্রাইভেট প্র্যাকটিস করতে পারেন সে লক্ষ্যে নীতিমালা প্রণয়নের কাজ চলছে। বঙ্গবন্ধু শেখ মুজিব মেডিকেল বিশ্ববিদ্যালয়ে এ প্রক্রিয়া বেশ ভালো ফল দিচ্ছে।</w:t>
      </w:r>
    </w:p>
    <w:p w:rsidR="00BD254E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cs/>
          <w:lang w:val="en-US" w:bidi="bn-IN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 xml:space="preserve">চিকিৎসাবিদ্যায় নতুন </w:t>
      </w:r>
      <w:r w:rsidR="006612C5">
        <w:rPr>
          <w:rFonts w:hint="cs"/>
          <w:b/>
          <w:bCs w:val="0"/>
          <w:sz w:val="26"/>
          <w:szCs w:val="26"/>
          <w:cs/>
          <w:lang w:val="en-US" w:bidi="bn-BD"/>
        </w:rPr>
        <w:t>স্না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তকদের ইন্টার্নশীপ এক বছরের স্থলে দুই বছর করা হবে। এর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ধ্যে দ্বিতীয় বছর ইন্টার্নী চিকিৎসকগণ উপজেলা পর্যায়ে জনগণকে সেবা প্রদান করবেন। এ লক্ষ্যে নীতিমালা প্রণয়নের কাজ প্রক্রিয়াধীন রয়েছে।</w:t>
      </w:r>
    </w:p>
    <w:p w:rsidR="004E68B3" w:rsidRPr="007B3462" w:rsidRDefault="004E68B3" w:rsidP="004E68B3">
      <w:pPr>
        <w:rPr>
          <w:rFonts w:ascii="Nikosh" w:hAnsi="Nikosh"/>
          <w:b/>
          <w:sz w:val="26"/>
          <w:szCs w:val="26"/>
        </w:rPr>
      </w:pPr>
      <w:proofErr w:type="spellStart"/>
      <w:r>
        <w:rPr>
          <w:rFonts w:ascii="Nikosh" w:hAnsi="Nikosh"/>
          <w:b/>
          <w:sz w:val="26"/>
          <w:szCs w:val="26"/>
        </w:rPr>
        <w:t>সুধী</w:t>
      </w:r>
      <w:proofErr w:type="spellEnd"/>
      <w:r w:rsidRPr="007B3462">
        <w:rPr>
          <w:rFonts w:ascii="Nikosh" w:hAnsi="Nikosh"/>
          <w:b/>
          <w:sz w:val="26"/>
          <w:szCs w:val="26"/>
        </w:rPr>
        <w:t>,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সুস্থ মানুষ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উন্নত দেশ ও জাতি গঠনে স্বাস্থ্য সেবার মান বৃদ্ধি অনস্বীকার্য। আমার প্রত্যাশা সকলের সম্মিলিত প্রচেষ্টায় আ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রা স্বাস্থ্য খাতে ২০৩০ সালের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ধ্যে এসডিজি লক্ষ্য অর্জন করব। ২০৪১ সালের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ধ্যে উন্নত সমৃদ্ধ বাংলাদেশ এবং ২১০০ সালের 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ধ্যে নিরাপদ ব-দ্বীপ গঠনের মাধ্যমে জাতির পিতার আজীবন লালিত স্বপ্নের সোনার বাংলাদেশ গড়তে সক্ষ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 হব।</w:t>
      </w:r>
    </w:p>
    <w:p w:rsidR="00BD254E" w:rsidRPr="006C24F6" w:rsidRDefault="00BD254E" w:rsidP="004E68B3">
      <w:pPr>
        <w:spacing w:line="288" w:lineRule="auto"/>
        <w:ind w:firstLine="720"/>
        <w:jc w:val="both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আমি ১৬-২০ এপ্রিল ২০১৯ জাতীয় স্বাস্থ্য সেবা সপ্তাহ এবং ২৩-২৯ এপ্রিল ২০১৯ জাতীয় পুষ্টি সপ্তাহ</w:t>
      </w:r>
      <w:r w:rsidR="004E68B3">
        <w:rPr>
          <w:b/>
          <w:bCs w:val="0"/>
          <w:sz w:val="26"/>
          <w:szCs w:val="26"/>
          <w:cs/>
          <w:lang w:val="en-US" w:bidi="bn-IN"/>
        </w:rPr>
        <w:t xml:space="preserve"> উপলক্ষ্যে</w:t>
      </w:r>
      <w:r w:rsidRPr="006C24F6">
        <w:rPr>
          <w:b/>
          <w:bCs w:val="0"/>
          <w:sz w:val="26"/>
          <w:szCs w:val="26"/>
          <w:cs/>
          <w:lang w:val="en-US" w:bidi="bn-IN"/>
        </w:rPr>
        <w:t xml:space="preserve"> গৃহীত সকল কর্মসূচির সাফল্য কা</w:t>
      </w:r>
      <w:r w:rsidR="00CB61B0">
        <w:rPr>
          <w:b/>
          <w:bCs w:val="0"/>
          <w:sz w:val="26"/>
          <w:szCs w:val="26"/>
          <w:cs/>
          <w:lang w:val="en-US" w:bidi="bn-IN"/>
        </w:rPr>
        <w:t>ম</w:t>
      </w:r>
      <w:r w:rsidRPr="006C24F6">
        <w:rPr>
          <w:b/>
          <w:bCs w:val="0"/>
          <w:sz w:val="26"/>
          <w:szCs w:val="26"/>
          <w:cs/>
          <w:lang w:val="en-US" w:bidi="bn-IN"/>
        </w:rPr>
        <w:t>না করে এ দু</w:t>
      </w:r>
      <w:r w:rsidR="00EB7661">
        <w:rPr>
          <w:rFonts w:ascii="Times New Roman" w:hAnsi="Times New Roman" w:cs="Times New Roman"/>
          <w:b/>
          <w:bCs w:val="0"/>
          <w:sz w:val="26"/>
          <w:szCs w:val="26"/>
          <w:lang w:val="en-US" w:bidi="bn-IN"/>
        </w:rPr>
        <w:t>’</w:t>
      </w:r>
      <w:r w:rsidRPr="006C24F6">
        <w:rPr>
          <w:b/>
          <w:bCs w:val="0"/>
          <w:sz w:val="26"/>
          <w:szCs w:val="26"/>
          <w:cs/>
          <w:lang w:val="en-US" w:bidi="bn-IN"/>
        </w:rPr>
        <w:t>টি অনুষ্ঠানের শুভ উদ্বোধন ঘোষণা করছি।</w:t>
      </w:r>
    </w:p>
    <w:p w:rsidR="00BD254E" w:rsidRPr="006C24F6" w:rsidRDefault="00BD254E" w:rsidP="004E68B3">
      <w:pPr>
        <w:spacing w:line="288" w:lineRule="auto"/>
        <w:jc w:val="center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খোদা হাফেজ।</w:t>
      </w:r>
    </w:p>
    <w:p w:rsidR="00BD254E" w:rsidRPr="006C24F6" w:rsidRDefault="00BD254E" w:rsidP="004E68B3">
      <w:pPr>
        <w:spacing w:line="288" w:lineRule="auto"/>
        <w:jc w:val="center"/>
        <w:rPr>
          <w:b/>
          <w:bCs w:val="0"/>
          <w:sz w:val="26"/>
          <w:szCs w:val="26"/>
          <w:lang w:val="en-US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জয় বাংলা</w:t>
      </w:r>
      <w:r w:rsidRPr="006C24F6">
        <w:rPr>
          <w:b/>
          <w:bCs w:val="0"/>
          <w:sz w:val="26"/>
          <w:szCs w:val="26"/>
          <w:lang w:val="en-US"/>
        </w:rPr>
        <w:t xml:space="preserve">, </w:t>
      </w:r>
      <w:r w:rsidRPr="006C24F6">
        <w:rPr>
          <w:b/>
          <w:bCs w:val="0"/>
          <w:sz w:val="26"/>
          <w:szCs w:val="26"/>
          <w:cs/>
          <w:lang w:val="en-US" w:bidi="bn-IN"/>
        </w:rPr>
        <w:t>জয় বঙ্গবন্ধু</w:t>
      </w:r>
    </w:p>
    <w:p w:rsidR="00BD254E" w:rsidRDefault="00BD254E" w:rsidP="004E68B3">
      <w:pPr>
        <w:spacing w:line="288" w:lineRule="auto"/>
        <w:jc w:val="center"/>
        <w:rPr>
          <w:b/>
          <w:bCs w:val="0"/>
          <w:sz w:val="26"/>
          <w:szCs w:val="26"/>
          <w:cs/>
          <w:lang w:val="en-US" w:bidi="bn-IN"/>
        </w:rPr>
      </w:pPr>
      <w:r w:rsidRPr="006C24F6">
        <w:rPr>
          <w:b/>
          <w:bCs w:val="0"/>
          <w:sz w:val="26"/>
          <w:szCs w:val="26"/>
          <w:cs/>
          <w:lang w:val="en-US" w:bidi="bn-IN"/>
        </w:rPr>
        <w:t>বাংলাদেশ চিরজীবী হোক।</w:t>
      </w:r>
    </w:p>
    <w:p w:rsidR="004E68B3" w:rsidRPr="006C24F6" w:rsidRDefault="004E68B3" w:rsidP="004E68B3">
      <w:pPr>
        <w:spacing w:line="288" w:lineRule="auto"/>
        <w:jc w:val="center"/>
        <w:rPr>
          <w:b/>
          <w:bCs w:val="0"/>
          <w:sz w:val="26"/>
          <w:szCs w:val="26"/>
          <w:lang w:val="en-US"/>
        </w:rPr>
      </w:pPr>
      <w:r>
        <w:rPr>
          <w:b/>
          <w:bCs w:val="0"/>
          <w:sz w:val="26"/>
          <w:szCs w:val="26"/>
          <w:cs/>
          <w:lang w:val="en-US" w:bidi="bn-IN"/>
        </w:rPr>
        <w:t>...</w:t>
      </w:r>
    </w:p>
    <w:sectPr w:rsidR="004E68B3" w:rsidRPr="006C24F6" w:rsidSect="00C71438">
      <w:pgSz w:w="12240" w:h="15840" w:code="1"/>
      <w:pgMar w:top="1440" w:right="1440" w:bottom="1440" w:left="1440" w:header="720" w:footer="720" w:gutter="0"/>
      <w:paperSrc w:first="127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254E"/>
    <w:rsid w:val="00000CC9"/>
    <w:rsid w:val="00060735"/>
    <w:rsid w:val="0006720E"/>
    <w:rsid w:val="000E457F"/>
    <w:rsid w:val="001A3FD4"/>
    <w:rsid w:val="002E33D8"/>
    <w:rsid w:val="00313D23"/>
    <w:rsid w:val="00326A8C"/>
    <w:rsid w:val="003A5355"/>
    <w:rsid w:val="003D7A41"/>
    <w:rsid w:val="00464C30"/>
    <w:rsid w:val="004A5396"/>
    <w:rsid w:val="004E68B3"/>
    <w:rsid w:val="005C7141"/>
    <w:rsid w:val="006612C5"/>
    <w:rsid w:val="00697EC0"/>
    <w:rsid w:val="006B3EF3"/>
    <w:rsid w:val="006C24F6"/>
    <w:rsid w:val="00706304"/>
    <w:rsid w:val="00732BD5"/>
    <w:rsid w:val="007772C5"/>
    <w:rsid w:val="00787B33"/>
    <w:rsid w:val="008336BF"/>
    <w:rsid w:val="0083718B"/>
    <w:rsid w:val="00847634"/>
    <w:rsid w:val="008C534E"/>
    <w:rsid w:val="008E2A65"/>
    <w:rsid w:val="00967A52"/>
    <w:rsid w:val="009D5B9C"/>
    <w:rsid w:val="00A30A26"/>
    <w:rsid w:val="00B0323A"/>
    <w:rsid w:val="00B4311E"/>
    <w:rsid w:val="00BB0045"/>
    <w:rsid w:val="00BD254E"/>
    <w:rsid w:val="00C24753"/>
    <w:rsid w:val="00C71438"/>
    <w:rsid w:val="00C8010C"/>
    <w:rsid w:val="00C86B82"/>
    <w:rsid w:val="00CB61B0"/>
    <w:rsid w:val="00E17BB0"/>
    <w:rsid w:val="00E3552C"/>
    <w:rsid w:val="00E7328D"/>
    <w:rsid w:val="00E73E80"/>
    <w:rsid w:val="00E82129"/>
    <w:rsid w:val="00E92D69"/>
    <w:rsid w:val="00EB7661"/>
    <w:rsid w:val="00EE6C44"/>
    <w:rsid w:val="00FC0646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2</cp:revision>
  <dcterms:created xsi:type="dcterms:W3CDTF">2019-04-29T09:51:00Z</dcterms:created>
  <dcterms:modified xsi:type="dcterms:W3CDTF">2019-04-29T09:51:00Z</dcterms:modified>
</cp:coreProperties>
</file>